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521CD" w14:textId="77777777" w:rsidR="002D16A5" w:rsidRPr="004E4C57" w:rsidRDefault="002D16A5" w:rsidP="00593B22">
      <w:pPr>
        <w:pStyle w:val="12"/>
        <w:spacing w:line="276" w:lineRule="auto"/>
      </w:pPr>
    </w:p>
    <w:p w14:paraId="374EA2DE" w14:textId="5C6D700D" w:rsidR="002D16A5" w:rsidRPr="00AD3502" w:rsidRDefault="002D16A5" w:rsidP="00593B22">
      <w:pPr>
        <w:pStyle w:val="12"/>
        <w:spacing w:line="276" w:lineRule="auto"/>
        <w:rPr>
          <w:szCs w:val="28"/>
        </w:rPr>
      </w:pPr>
    </w:p>
    <w:p w14:paraId="6D70912A" w14:textId="127DEE6C" w:rsidR="00B746D9" w:rsidRPr="00AD3502" w:rsidRDefault="00B746D9" w:rsidP="00593B22">
      <w:pPr>
        <w:spacing w:after="0" w:line="276" w:lineRule="auto"/>
        <w:ind w:left="0"/>
        <w:rPr>
          <w:sz w:val="28"/>
          <w:szCs w:val="28"/>
        </w:rPr>
      </w:pPr>
    </w:p>
    <w:p w14:paraId="043069F3" w14:textId="505D320B" w:rsidR="00B746D9" w:rsidRPr="00AD3502" w:rsidRDefault="00B746D9" w:rsidP="00593B22">
      <w:pPr>
        <w:spacing w:after="0" w:line="276" w:lineRule="auto"/>
        <w:ind w:left="0"/>
        <w:rPr>
          <w:sz w:val="28"/>
          <w:szCs w:val="28"/>
        </w:rPr>
      </w:pPr>
    </w:p>
    <w:p w14:paraId="20089463" w14:textId="04316AE4" w:rsidR="00B746D9" w:rsidRPr="00AD3502" w:rsidRDefault="00B746D9" w:rsidP="00593B22">
      <w:pPr>
        <w:spacing w:after="0" w:line="276" w:lineRule="auto"/>
        <w:ind w:left="0"/>
        <w:rPr>
          <w:sz w:val="28"/>
          <w:szCs w:val="28"/>
        </w:rPr>
      </w:pPr>
    </w:p>
    <w:p w14:paraId="76DE66E5" w14:textId="78E13208" w:rsidR="00B746D9" w:rsidRPr="00AD3502" w:rsidRDefault="00B746D9" w:rsidP="00593B22">
      <w:pPr>
        <w:spacing w:after="0" w:line="276" w:lineRule="auto"/>
        <w:ind w:left="0"/>
        <w:rPr>
          <w:sz w:val="28"/>
          <w:szCs w:val="28"/>
        </w:rPr>
      </w:pPr>
    </w:p>
    <w:p w14:paraId="724964E6" w14:textId="64280DC4" w:rsidR="002B79EA" w:rsidRPr="00AD3502" w:rsidRDefault="002B79EA" w:rsidP="00593B22">
      <w:pPr>
        <w:spacing w:after="0" w:line="276" w:lineRule="auto"/>
        <w:ind w:left="0"/>
        <w:rPr>
          <w:sz w:val="28"/>
          <w:szCs w:val="28"/>
        </w:rPr>
      </w:pPr>
    </w:p>
    <w:p w14:paraId="6FA50A51" w14:textId="514F6B48" w:rsidR="002B79EA" w:rsidRPr="00AD3502" w:rsidRDefault="002B79EA" w:rsidP="00593B22">
      <w:pPr>
        <w:spacing w:after="0" w:line="276" w:lineRule="auto"/>
        <w:ind w:left="0"/>
        <w:rPr>
          <w:sz w:val="28"/>
          <w:szCs w:val="28"/>
        </w:rPr>
      </w:pPr>
    </w:p>
    <w:p w14:paraId="6ED37C19" w14:textId="158A142B" w:rsidR="002B79EA" w:rsidRPr="00AD3502" w:rsidRDefault="002B79EA" w:rsidP="00593B22">
      <w:pPr>
        <w:spacing w:after="0" w:line="276" w:lineRule="auto"/>
        <w:ind w:left="0"/>
        <w:rPr>
          <w:sz w:val="28"/>
          <w:szCs w:val="28"/>
        </w:rPr>
      </w:pPr>
    </w:p>
    <w:p w14:paraId="6D34839E" w14:textId="59762207" w:rsidR="002B79EA" w:rsidRPr="00AD3502" w:rsidRDefault="002B79EA" w:rsidP="00593B22">
      <w:pPr>
        <w:spacing w:after="0" w:line="276" w:lineRule="auto"/>
        <w:ind w:left="0"/>
        <w:rPr>
          <w:sz w:val="28"/>
          <w:szCs w:val="28"/>
        </w:rPr>
      </w:pPr>
    </w:p>
    <w:p w14:paraId="2404525E" w14:textId="590E4147" w:rsidR="002B79EA" w:rsidRPr="00AD3502" w:rsidRDefault="002B79EA" w:rsidP="00593B22">
      <w:pPr>
        <w:spacing w:after="0" w:line="276" w:lineRule="auto"/>
        <w:ind w:left="0"/>
        <w:rPr>
          <w:sz w:val="28"/>
          <w:szCs w:val="28"/>
        </w:rPr>
      </w:pPr>
    </w:p>
    <w:p w14:paraId="12EB16E3" w14:textId="20B583A9" w:rsidR="002B79EA" w:rsidRPr="00AD3502" w:rsidRDefault="002B79EA" w:rsidP="00593B22">
      <w:pPr>
        <w:spacing w:after="0" w:line="276" w:lineRule="auto"/>
        <w:ind w:left="0"/>
        <w:rPr>
          <w:sz w:val="28"/>
          <w:szCs w:val="28"/>
        </w:rPr>
      </w:pPr>
    </w:p>
    <w:p w14:paraId="6E88BA57" w14:textId="77777777" w:rsidR="002B79EA" w:rsidRPr="00AD3502" w:rsidRDefault="002B79EA" w:rsidP="00593B22">
      <w:pPr>
        <w:spacing w:after="0" w:line="276" w:lineRule="auto"/>
        <w:ind w:left="0"/>
        <w:rPr>
          <w:sz w:val="28"/>
          <w:szCs w:val="28"/>
        </w:rPr>
      </w:pPr>
    </w:p>
    <w:p w14:paraId="1FEE26A6" w14:textId="51DE4990" w:rsidR="00B746D9" w:rsidRDefault="00B746D9" w:rsidP="00593B22">
      <w:pPr>
        <w:ind w:left="0"/>
        <w:rPr>
          <w:sz w:val="28"/>
          <w:szCs w:val="28"/>
        </w:rPr>
      </w:pPr>
    </w:p>
    <w:p w14:paraId="57B8F998" w14:textId="77777777" w:rsidR="00593B22" w:rsidRPr="00AD3502" w:rsidRDefault="00593B22" w:rsidP="00593B22">
      <w:pPr>
        <w:ind w:left="0"/>
        <w:rPr>
          <w:sz w:val="28"/>
          <w:szCs w:val="28"/>
        </w:rPr>
      </w:pPr>
    </w:p>
    <w:p w14:paraId="49372CA1" w14:textId="7DBB9B94" w:rsidR="00B746D9" w:rsidRDefault="00540010" w:rsidP="00593B22">
      <w:pPr>
        <w:spacing w:after="0" w:line="276" w:lineRule="auto"/>
        <w:ind w:left="0"/>
        <w:jc w:val="center"/>
        <w:rPr>
          <w:b/>
          <w:caps/>
          <w:sz w:val="32"/>
          <w:szCs w:val="28"/>
        </w:rPr>
      </w:pPr>
      <w:r w:rsidRPr="00593B22">
        <w:rPr>
          <w:b/>
          <w:caps/>
          <w:sz w:val="32"/>
          <w:szCs w:val="28"/>
        </w:rPr>
        <w:t>MSA Service GGS</w:t>
      </w:r>
    </w:p>
    <w:p w14:paraId="214C7DA5" w14:textId="77777777" w:rsidR="00593B22" w:rsidRPr="00593B22" w:rsidRDefault="00593B22" w:rsidP="00593B22">
      <w:pPr>
        <w:spacing w:after="0" w:line="276" w:lineRule="auto"/>
        <w:ind w:left="0"/>
        <w:jc w:val="center"/>
        <w:rPr>
          <w:b/>
          <w:caps/>
          <w:sz w:val="32"/>
          <w:szCs w:val="28"/>
        </w:rPr>
      </w:pPr>
    </w:p>
    <w:p w14:paraId="37E44BFB" w14:textId="5D19D99C" w:rsidR="00115631" w:rsidRPr="00593B22" w:rsidRDefault="00D57E55" w:rsidP="00593B22">
      <w:pPr>
        <w:spacing w:after="0" w:line="276" w:lineRule="auto"/>
        <w:ind w:left="0"/>
        <w:jc w:val="center"/>
        <w:rPr>
          <w:sz w:val="32"/>
          <w:szCs w:val="28"/>
        </w:rPr>
      </w:pPr>
      <w:r w:rsidRPr="00593B22">
        <w:rPr>
          <w:sz w:val="32"/>
          <w:szCs w:val="28"/>
        </w:rPr>
        <w:t>Инструкция по эксплуатации</w:t>
      </w:r>
      <w:r w:rsidR="00115631" w:rsidRPr="00593B22">
        <w:rPr>
          <w:sz w:val="32"/>
          <w:szCs w:val="28"/>
        </w:rPr>
        <w:t xml:space="preserve"> программного обеспечения</w:t>
      </w:r>
    </w:p>
    <w:p w14:paraId="5ECAFFFB" w14:textId="0081198E" w:rsidR="002D16A5" w:rsidRPr="00AD3502" w:rsidRDefault="002D16A5" w:rsidP="00593B22">
      <w:pPr>
        <w:tabs>
          <w:tab w:val="left" w:pos="4103"/>
        </w:tabs>
        <w:spacing w:after="0" w:line="276" w:lineRule="auto"/>
        <w:ind w:left="0"/>
        <w:rPr>
          <w:sz w:val="28"/>
          <w:szCs w:val="28"/>
        </w:rPr>
      </w:pPr>
    </w:p>
    <w:p w14:paraId="2CCB1827" w14:textId="77777777" w:rsidR="002D16A5" w:rsidRPr="00AD3502" w:rsidRDefault="002D16A5" w:rsidP="00593B22">
      <w:pPr>
        <w:spacing w:after="0" w:line="276" w:lineRule="auto"/>
        <w:ind w:left="0"/>
        <w:rPr>
          <w:sz w:val="28"/>
          <w:szCs w:val="28"/>
        </w:rPr>
      </w:pPr>
    </w:p>
    <w:p w14:paraId="371C1252" w14:textId="511AFEEB" w:rsidR="002D16A5" w:rsidRPr="00AD3502" w:rsidRDefault="002D16A5" w:rsidP="00593B22">
      <w:pPr>
        <w:spacing w:after="0" w:line="276" w:lineRule="auto"/>
        <w:ind w:left="0"/>
        <w:rPr>
          <w:sz w:val="28"/>
          <w:szCs w:val="28"/>
        </w:rPr>
      </w:pPr>
    </w:p>
    <w:p w14:paraId="13B26034" w14:textId="7E25B6C5" w:rsidR="002B79EA" w:rsidRPr="00AD3502" w:rsidRDefault="002B79EA" w:rsidP="00593B22">
      <w:pPr>
        <w:spacing w:after="0" w:line="276" w:lineRule="auto"/>
        <w:ind w:left="0"/>
        <w:rPr>
          <w:sz w:val="28"/>
          <w:szCs w:val="28"/>
        </w:rPr>
      </w:pPr>
    </w:p>
    <w:p w14:paraId="07E19610" w14:textId="4DDE3E49" w:rsidR="002B79EA" w:rsidRPr="00AD3502" w:rsidRDefault="002B79EA" w:rsidP="00593B22">
      <w:pPr>
        <w:spacing w:after="0" w:line="276" w:lineRule="auto"/>
        <w:ind w:left="0"/>
        <w:rPr>
          <w:sz w:val="28"/>
          <w:szCs w:val="28"/>
        </w:rPr>
      </w:pPr>
    </w:p>
    <w:p w14:paraId="62085AB2" w14:textId="553131EC" w:rsidR="002B79EA" w:rsidRDefault="002B79EA" w:rsidP="00593B22">
      <w:pPr>
        <w:spacing w:after="0" w:line="276" w:lineRule="auto"/>
        <w:ind w:left="0"/>
        <w:rPr>
          <w:sz w:val="28"/>
          <w:szCs w:val="28"/>
        </w:rPr>
      </w:pPr>
    </w:p>
    <w:p w14:paraId="094B166C" w14:textId="15801415" w:rsidR="00593B22" w:rsidRPr="00AD3502" w:rsidRDefault="00593B22" w:rsidP="00593B22">
      <w:pPr>
        <w:spacing w:after="0" w:line="276" w:lineRule="auto"/>
        <w:ind w:left="0"/>
        <w:rPr>
          <w:sz w:val="28"/>
          <w:szCs w:val="28"/>
        </w:rPr>
      </w:pPr>
    </w:p>
    <w:p w14:paraId="395F962A" w14:textId="4D297469" w:rsidR="002B79EA" w:rsidRPr="00AD3502" w:rsidRDefault="002B79EA" w:rsidP="00593B22">
      <w:pPr>
        <w:spacing w:after="0" w:line="276" w:lineRule="auto"/>
        <w:ind w:left="0"/>
        <w:rPr>
          <w:sz w:val="28"/>
          <w:szCs w:val="28"/>
        </w:rPr>
      </w:pPr>
    </w:p>
    <w:p w14:paraId="1C813413" w14:textId="33381D5D" w:rsidR="002B79EA" w:rsidRPr="00AD3502" w:rsidRDefault="002B79EA" w:rsidP="00593B22">
      <w:pPr>
        <w:spacing w:after="0" w:line="276" w:lineRule="auto"/>
        <w:ind w:left="0"/>
        <w:rPr>
          <w:sz w:val="28"/>
          <w:szCs w:val="28"/>
        </w:rPr>
      </w:pPr>
    </w:p>
    <w:p w14:paraId="0ACB3A93" w14:textId="2CCB0E2A" w:rsidR="002B79EA" w:rsidRPr="00AD3502" w:rsidRDefault="002B79EA" w:rsidP="00593B22">
      <w:pPr>
        <w:spacing w:after="0" w:line="276" w:lineRule="auto"/>
        <w:ind w:left="0"/>
        <w:rPr>
          <w:sz w:val="28"/>
          <w:szCs w:val="28"/>
        </w:rPr>
      </w:pPr>
    </w:p>
    <w:p w14:paraId="04EB284B" w14:textId="32426DA2" w:rsidR="002B79EA" w:rsidRPr="00AD3502" w:rsidRDefault="002B79EA" w:rsidP="00593B22">
      <w:pPr>
        <w:spacing w:after="0" w:line="276" w:lineRule="auto"/>
        <w:ind w:left="0"/>
        <w:rPr>
          <w:sz w:val="28"/>
          <w:szCs w:val="28"/>
        </w:rPr>
      </w:pPr>
    </w:p>
    <w:p w14:paraId="5FB7DFCE" w14:textId="77777777" w:rsidR="002B79EA" w:rsidRPr="00AD3502" w:rsidRDefault="002B79EA" w:rsidP="00593B22">
      <w:pPr>
        <w:spacing w:after="0" w:line="276" w:lineRule="auto"/>
        <w:ind w:left="0"/>
        <w:rPr>
          <w:sz w:val="28"/>
          <w:szCs w:val="28"/>
        </w:rPr>
      </w:pPr>
    </w:p>
    <w:p w14:paraId="5A9128CC" w14:textId="77777777" w:rsidR="002B79EA" w:rsidRPr="00AD3502" w:rsidRDefault="002B79EA" w:rsidP="00593B22">
      <w:pPr>
        <w:spacing w:after="0" w:line="276" w:lineRule="auto"/>
        <w:ind w:left="0"/>
        <w:rPr>
          <w:sz w:val="28"/>
          <w:szCs w:val="28"/>
        </w:rPr>
      </w:pPr>
    </w:p>
    <w:p w14:paraId="0EB069C8" w14:textId="77777777" w:rsidR="002B79EA" w:rsidRPr="00AD3502" w:rsidRDefault="002B79EA" w:rsidP="00593B22">
      <w:pPr>
        <w:spacing w:after="0" w:line="276" w:lineRule="auto"/>
        <w:ind w:left="0"/>
        <w:rPr>
          <w:sz w:val="28"/>
          <w:szCs w:val="28"/>
        </w:rPr>
      </w:pPr>
    </w:p>
    <w:p w14:paraId="1366E6F5" w14:textId="77777777" w:rsidR="002B79EA" w:rsidRPr="00AD3502" w:rsidRDefault="002B79EA" w:rsidP="00593B22">
      <w:pPr>
        <w:spacing w:after="0" w:line="276" w:lineRule="auto"/>
        <w:ind w:left="0"/>
        <w:rPr>
          <w:sz w:val="28"/>
          <w:szCs w:val="28"/>
        </w:rPr>
      </w:pPr>
    </w:p>
    <w:p w14:paraId="7C027564" w14:textId="77777777" w:rsidR="002B79EA" w:rsidRPr="00AD3502" w:rsidRDefault="002B79EA" w:rsidP="00593B22">
      <w:pPr>
        <w:spacing w:after="0" w:line="276" w:lineRule="auto"/>
        <w:ind w:left="0"/>
        <w:rPr>
          <w:sz w:val="28"/>
          <w:szCs w:val="28"/>
        </w:rPr>
      </w:pPr>
    </w:p>
    <w:p w14:paraId="31543D9D" w14:textId="77777777" w:rsidR="002B79EA" w:rsidRPr="00AD3502" w:rsidRDefault="002B79EA" w:rsidP="00593B22">
      <w:pPr>
        <w:spacing w:after="0" w:line="276" w:lineRule="auto"/>
        <w:ind w:left="0"/>
        <w:rPr>
          <w:sz w:val="28"/>
          <w:szCs w:val="28"/>
        </w:rPr>
      </w:pPr>
    </w:p>
    <w:p w14:paraId="0A655683" w14:textId="77777777" w:rsidR="002B79EA" w:rsidRPr="00AD3502" w:rsidRDefault="002B79EA" w:rsidP="00593B22">
      <w:pPr>
        <w:spacing w:after="0" w:line="276" w:lineRule="auto"/>
        <w:ind w:left="0"/>
        <w:rPr>
          <w:sz w:val="28"/>
          <w:szCs w:val="28"/>
        </w:rPr>
      </w:pPr>
    </w:p>
    <w:p w14:paraId="3974B6EB" w14:textId="12CE2B71" w:rsidR="002B79EA" w:rsidRPr="00AD3502" w:rsidRDefault="002B79EA" w:rsidP="00DC5008">
      <w:pPr>
        <w:spacing w:after="0" w:line="276" w:lineRule="auto"/>
        <w:ind w:left="0"/>
        <w:jc w:val="center"/>
        <w:rPr>
          <w:sz w:val="28"/>
          <w:szCs w:val="28"/>
        </w:rPr>
      </w:pPr>
      <w:r w:rsidRPr="00AD3502">
        <w:rPr>
          <w:sz w:val="28"/>
          <w:szCs w:val="28"/>
        </w:rPr>
        <w:t>2023 г.</w:t>
      </w:r>
    </w:p>
    <w:p w14:paraId="4AF798A6" w14:textId="77777777" w:rsidR="004E2C1C" w:rsidRPr="00BB0B5F" w:rsidRDefault="000A0ADB" w:rsidP="00BB0B5F">
      <w:pPr>
        <w:spacing w:after="120" w:line="276" w:lineRule="auto"/>
        <w:ind w:left="0"/>
        <w:jc w:val="center"/>
        <w:rPr>
          <w:b/>
          <w:sz w:val="36"/>
          <w:szCs w:val="36"/>
        </w:rPr>
      </w:pPr>
      <w:r w:rsidRPr="004E4C57">
        <w:rPr>
          <w:sz w:val="48"/>
          <w:szCs w:val="48"/>
        </w:rPr>
        <w:br w:type="page"/>
      </w:r>
      <w:r w:rsidR="004E2C1C" w:rsidRPr="00BB0B5F">
        <w:rPr>
          <w:b/>
          <w:sz w:val="28"/>
          <w:szCs w:val="36"/>
        </w:rPr>
        <w:lastRenderedPageBreak/>
        <w:t>Оглавление</w:t>
      </w:r>
    </w:p>
    <w:p w14:paraId="3E55A6FD" w14:textId="592B6576" w:rsidR="002C7FA9" w:rsidRPr="002C7FA9" w:rsidRDefault="00542349" w:rsidP="002C7FA9">
      <w:pPr>
        <w:pStyle w:val="12"/>
        <w:tabs>
          <w:tab w:val="left" w:pos="567"/>
        </w:tabs>
        <w:spacing w:line="276" w:lineRule="auto"/>
        <w:rPr>
          <w:rFonts w:asciiTheme="minorHAnsi" w:eastAsiaTheme="minorEastAsia" w:hAnsiTheme="minorHAnsi" w:cstheme="minorBidi"/>
          <w:noProof/>
          <w:szCs w:val="28"/>
        </w:rPr>
      </w:pPr>
      <w:r w:rsidRPr="00BB0B5F">
        <w:fldChar w:fldCharType="begin"/>
      </w:r>
      <w:r w:rsidRPr="00BB0B5F">
        <w:instrText xml:space="preserve"> TOC \o "1-2" \h \z \u </w:instrText>
      </w:r>
      <w:r w:rsidRPr="00BB0B5F">
        <w:fldChar w:fldCharType="separate"/>
      </w:r>
      <w:hyperlink w:anchor="_Toc125632468" w:history="1">
        <w:r w:rsidR="002C7FA9" w:rsidRPr="002C7FA9">
          <w:rPr>
            <w:rStyle w:val="ad"/>
            <w:noProof/>
            <w:szCs w:val="28"/>
          </w:rPr>
          <w:t>1</w:t>
        </w:r>
        <w:r w:rsidR="002C7FA9" w:rsidRPr="002C7FA9">
          <w:rPr>
            <w:rFonts w:asciiTheme="minorHAnsi" w:eastAsiaTheme="minorEastAsia" w:hAnsiTheme="minorHAnsi" w:cstheme="minorBidi"/>
            <w:noProof/>
            <w:szCs w:val="28"/>
          </w:rPr>
          <w:tab/>
        </w:r>
        <w:r w:rsidR="002C7FA9" w:rsidRPr="002C7FA9">
          <w:rPr>
            <w:rStyle w:val="ad"/>
            <w:noProof/>
            <w:szCs w:val="28"/>
          </w:rPr>
          <w:t>Введение</w:t>
        </w:r>
        <w:r w:rsidR="002C7FA9" w:rsidRP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_Toc125632468 \h </w:instrText>
        </w:r>
        <w:r w:rsidR="002C7FA9" w:rsidRPr="002C7FA9">
          <w:rPr>
            <w:noProof/>
            <w:webHidden/>
            <w:szCs w:val="28"/>
          </w:rPr>
        </w:r>
        <w:r w:rsidR="002C7FA9" w:rsidRPr="002C7FA9">
          <w:rPr>
            <w:noProof/>
            <w:webHidden/>
            <w:szCs w:val="28"/>
          </w:rPr>
          <w:fldChar w:fldCharType="separate"/>
        </w:r>
        <w:r w:rsidR="00325EBF">
          <w:rPr>
            <w:noProof/>
            <w:webHidden/>
            <w:szCs w:val="28"/>
          </w:rPr>
          <w:t>4</w:t>
        </w:r>
        <w:r w:rsidR="002C7FA9" w:rsidRPr="002C7FA9">
          <w:rPr>
            <w:noProof/>
            <w:webHidden/>
            <w:szCs w:val="28"/>
          </w:rPr>
          <w:fldChar w:fldCharType="end"/>
        </w:r>
      </w:hyperlink>
    </w:p>
    <w:p w14:paraId="76F41A83" w14:textId="65073DF2" w:rsidR="002C7FA9" w:rsidRPr="002C7FA9" w:rsidRDefault="001A7C62" w:rsidP="002C7FA9">
      <w:pPr>
        <w:pStyle w:val="12"/>
        <w:tabs>
          <w:tab w:val="left" w:pos="567"/>
        </w:tabs>
        <w:spacing w:line="276" w:lineRule="auto"/>
        <w:rPr>
          <w:rFonts w:asciiTheme="minorHAnsi" w:eastAsiaTheme="minorEastAsia" w:hAnsiTheme="minorHAnsi" w:cstheme="minorBidi"/>
          <w:noProof/>
          <w:szCs w:val="28"/>
        </w:rPr>
      </w:pPr>
      <w:hyperlink w:anchor="_Toc125632469" w:history="1">
        <w:r w:rsidR="002C7FA9" w:rsidRPr="002C7FA9">
          <w:rPr>
            <w:rStyle w:val="ad"/>
            <w:noProof/>
            <w:szCs w:val="28"/>
          </w:rPr>
          <w:t>2</w:t>
        </w:r>
        <w:r w:rsidR="002C7FA9" w:rsidRPr="002C7FA9">
          <w:rPr>
            <w:rFonts w:asciiTheme="minorHAnsi" w:eastAsiaTheme="minorEastAsia" w:hAnsiTheme="minorHAnsi" w:cstheme="minorBidi"/>
            <w:noProof/>
            <w:szCs w:val="28"/>
          </w:rPr>
          <w:tab/>
        </w:r>
        <w:r w:rsidR="002C7FA9" w:rsidRPr="002C7FA9">
          <w:rPr>
            <w:rStyle w:val="ad"/>
            <w:noProof/>
            <w:szCs w:val="28"/>
          </w:rPr>
          <w:t>Эксплуатация ПО</w:t>
        </w:r>
        <w:r w:rsidR="002C7FA9" w:rsidRP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_Toc125632469 \h </w:instrText>
        </w:r>
        <w:r w:rsidR="002C7FA9" w:rsidRPr="002C7FA9">
          <w:rPr>
            <w:noProof/>
            <w:webHidden/>
            <w:szCs w:val="28"/>
          </w:rPr>
        </w:r>
        <w:r w:rsidR="002C7FA9" w:rsidRPr="002C7FA9">
          <w:rPr>
            <w:noProof/>
            <w:webHidden/>
            <w:szCs w:val="28"/>
          </w:rPr>
          <w:fldChar w:fldCharType="separate"/>
        </w:r>
        <w:r w:rsidR="00325EBF">
          <w:rPr>
            <w:noProof/>
            <w:webHidden/>
            <w:szCs w:val="28"/>
          </w:rPr>
          <w:t>4</w:t>
        </w:r>
        <w:r w:rsidR="002C7FA9" w:rsidRPr="002C7FA9">
          <w:rPr>
            <w:noProof/>
            <w:webHidden/>
            <w:szCs w:val="28"/>
          </w:rPr>
          <w:fldChar w:fldCharType="end"/>
        </w:r>
      </w:hyperlink>
    </w:p>
    <w:p w14:paraId="0DAA154B" w14:textId="75155FA0" w:rsidR="002C7FA9" w:rsidRPr="002C7FA9" w:rsidRDefault="001A7C62" w:rsidP="002C7FA9">
      <w:pPr>
        <w:pStyle w:val="22"/>
        <w:tabs>
          <w:tab w:val="left" w:pos="567"/>
          <w:tab w:val="left" w:pos="1135"/>
          <w:tab w:val="right" w:leader="dot" w:pos="9911"/>
        </w:tabs>
        <w:spacing w:after="0" w:line="276" w:lineRule="auto"/>
        <w:ind w:left="0"/>
        <w:rPr>
          <w:rFonts w:asciiTheme="minorHAnsi" w:eastAsiaTheme="minorEastAsia" w:hAnsiTheme="minorHAnsi" w:cstheme="minorBidi"/>
          <w:noProof/>
          <w:sz w:val="28"/>
          <w:szCs w:val="28"/>
        </w:rPr>
      </w:pPr>
      <w:hyperlink w:anchor="_Toc125632470" w:history="1">
        <w:r w:rsidR="002C7FA9" w:rsidRPr="002C7FA9">
          <w:rPr>
            <w:rStyle w:val="ad"/>
            <w:noProof/>
            <w:sz w:val="28"/>
            <w:szCs w:val="28"/>
            <w:lang w:eastAsia="en-US"/>
            <w14:scene3d>
              <w14:camera w14:prst="orthographicFront"/>
              <w14:lightRig w14:rig="threePt" w14:dir="t">
                <w14:rot w14:lat="0" w14:lon="0" w14:rev="0"/>
              </w14:lightRig>
            </w14:scene3d>
          </w:rPr>
          <w:t>2.1</w:t>
        </w:r>
        <w:r w:rsidR="002C7FA9" w:rsidRPr="002C7FA9">
          <w:rPr>
            <w:rFonts w:asciiTheme="minorHAnsi" w:eastAsiaTheme="minorEastAsia" w:hAnsiTheme="minorHAnsi" w:cstheme="minorBidi"/>
            <w:noProof/>
            <w:sz w:val="28"/>
            <w:szCs w:val="28"/>
          </w:rPr>
          <w:tab/>
        </w:r>
        <w:r w:rsidR="002C7FA9" w:rsidRPr="002C7FA9">
          <w:rPr>
            <w:rStyle w:val="ad"/>
            <w:noProof/>
            <w:sz w:val="28"/>
            <w:szCs w:val="28"/>
            <w:lang w:eastAsia="en-US"/>
          </w:rPr>
          <w:t>Запуск и знакомство с ПО</w:t>
        </w:r>
        <w:r w:rsidR="002C7FA9" w:rsidRPr="002C7FA9">
          <w:rPr>
            <w:noProof/>
            <w:webHidden/>
            <w:sz w:val="28"/>
            <w:szCs w:val="28"/>
          </w:rPr>
          <w:tab/>
        </w:r>
        <w:r w:rsidR="002C7FA9" w:rsidRPr="002C7FA9">
          <w:rPr>
            <w:noProof/>
            <w:webHidden/>
            <w:sz w:val="28"/>
            <w:szCs w:val="28"/>
          </w:rPr>
          <w:fldChar w:fldCharType="begin"/>
        </w:r>
        <w:r w:rsidR="002C7FA9" w:rsidRPr="002C7FA9">
          <w:rPr>
            <w:noProof/>
            <w:webHidden/>
            <w:sz w:val="28"/>
            <w:szCs w:val="28"/>
          </w:rPr>
          <w:instrText xml:space="preserve"> PAGEREF _Toc125632470 \h </w:instrText>
        </w:r>
        <w:r w:rsidR="002C7FA9" w:rsidRPr="002C7FA9">
          <w:rPr>
            <w:noProof/>
            <w:webHidden/>
            <w:sz w:val="28"/>
            <w:szCs w:val="28"/>
          </w:rPr>
        </w:r>
        <w:r w:rsidR="002C7FA9" w:rsidRPr="002C7FA9">
          <w:rPr>
            <w:noProof/>
            <w:webHidden/>
            <w:sz w:val="28"/>
            <w:szCs w:val="28"/>
          </w:rPr>
          <w:fldChar w:fldCharType="separate"/>
        </w:r>
        <w:r w:rsidR="00325EBF">
          <w:rPr>
            <w:noProof/>
            <w:webHidden/>
            <w:sz w:val="28"/>
            <w:szCs w:val="28"/>
          </w:rPr>
          <w:t>4</w:t>
        </w:r>
        <w:r w:rsidR="002C7FA9" w:rsidRPr="002C7FA9">
          <w:rPr>
            <w:noProof/>
            <w:webHidden/>
            <w:sz w:val="28"/>
            <w:szCs w:val="28"/>
          </w:rPr>
          <w:fldChar w:fldCharType="end"/>
        </w:r>
      </w:hyperlink>
    </w:p>
    <w:p w14:paraId="50FFA1E8" w14:textId="09EDD882" w:rsidR="002C7FA9" w:rsidRPr="002C7FA9" w:rsidRDefault="001A7C62" w:rsidP="002C7FA9">
      <w:pPr>
        <w:pStyle w:val="22"/>
        <w:tabs>
          <w:tab w:val="left" w:pos="567"/>
          <w:tab w:val="left" w:pos="1135"/>
          <w:tab w:val="right" w:leader="dot" w:pos="9911"/>
        </w:tabs>
        <w:spacing w:after="0" w:line="276" w:lineRule="auto"/>
        <w:ind w:left="0"/>
        <w:rPr>
          <w:rFonts w:asciiTheme="minorHAnsi" w:eastAsiaTheme="minorEastAsia" w:hAnsiTheme="minorHAnsi" w:cstheme="minorBidi"/>
          <w:noProof/>
          <w:sz w:val="28"/>
          <w:szCs w:val="28"/>
        </w:rPr>
      </w:pPr>
      <w:hyperlink w:anchor="_Toc125632471" w:history="1">
        <w:r w:rsidR="002C7FA9" w:rsidRPr="002C7FA9">
          <w:rPr>
            <w:rStyle w:val="ad"/>
            <w:noProof/>
            <w:sz w:val="28"/>
            <w:szCs w:val="28"/>
            <w:lang w:eastAsia="en-US"/>
            <w14:scene3d>
              <w14:camera w14:prst="orthographicFront"/>
              <w14:lightRig w14:rig="threePt" w14:dir="t">
                <w14:rot w14:lat="0" w14:lon="0" w14:rev="0"/>
              </w14:lightRig>
            </w14:scene3d>
          </w:rPr>
          <w:t>2.2</w:t>
        </w:r>
        <w:r w:rsidR="002C7FA9" w:rsidRPr="002C7FA9">
          <w:rPr>
            <w:rFonts w:asciiTheme="minorHAnsi" w:eastAsiaTheme="minorEastAsia" w:hAnsiTheme="minorHAnsi" w:cstheme="minorBidi"/>
            <w:noProof/>
            <w:sz w:val="28"/>
            <w:szCs w:val="28"/>
          </w:rPr>
          <w:tab/>
        </w:r>
        <w:r w:rsidR="002C7FA9" w:rsidRPr="002C7FA9">
          <w:rPr>
            <w:rStyle w:val="ad"/>
            <w:noProof/>
            <w:sz w:val="28"/>
            <w:szCs w:val="28"/>
            <w:lang w:eastAsia="en-US"/>
          </w:rPr>
          <w:t>Работа с ПО</w:t>
        </w:r>
        <w:r w:rsidR="002C7FA9" w:rsidRPr="002C7FA9">
          <w:rPr>
            <w:noProof/>
            <w:webHidden/>
            <w:sz w:val="28"/>
            <w:szCs w:val="28"/>
          </w:rPr>
          <w:tab/>
        </w:r>
        <w:r w:rsidR="002C7FA9" w:rsidRPr="002C7FA9">
          <w:rPr>
            <w:noProof/>
            <w:webHidden/>
            <w:sz w:val="28"/>
            <w:szCs w:val="28"/>
          </w:rPr>
          <w:fldChar w:fldCharType="begin"/>
        </w:r>
        <w:r w:rsidR="002C7FA9" w:rsidRPr="002C7FA9">
          <w:rPr>
            <w:noProof/>
            <w:webHidden/>
            <w:sz w:val="28"/>
            <w:szCs w:val="28"/>
          </w:rPr>
          <w:instrText xml:space="preserve"> PAGEREF _Toc125632471 \h </w:instrText>
        </w:r>
        <w:r w:rsidR="002C7FA9" w:rsidRPr="002C7FA9">
          <w:rPr>
            <w:noProof/>
            <w:webHidden/>
            <w:sz w:val="28"/>
            <w:szCs w:val="28"/>
          </w:rPr>
        </w:r>
        <w:r w:rsidR="002C7FA9" w:rsidRPr="002C7FA9">
          <w:rPr>
            <w:noProof/>
            <w:webHidden/>
            <w:sz w:val="28"/>
            <w:szCs w:val="28"/>
          </w:rPr>
          <w:fldChar w:fldCharType="separate"/>
        </w:r>
        <w:r w:rsidR="00325EBF">
          <w:rPr>
            <w:noProof/>
            <w:webHidden/>
            <w:sz w:val="28"/>
            <w:szCs w:val="28"/>
          </w:rPr>
          <w:t>6</w:t>
        </w:r>
        <w:r w:rsidR="002C7FA9" w:rsidRPr="002C7FA9">
          <w:rPr>
            <w:noProof/>
            <w:webHidden/>
            <w:sz w:val="28"/>
            <w:szCs w:val="28"/>
          </w:rPr>
          <w:fldChar w:fldCharType="end"/>
        </w:r>
      </w:hyperlink>
    </w:p>
    <w:p w14:paraId="79F31BF1" w14:textId="49F42CC7" w:rsidR="002C7FA9" w:rsidRPr="002C7FA9" w:rsidRDefault="001A7C62" w:rsidP="002C7FA9">
      <w:pPr>
        <w:pStyle w:val="12"/>
        <w:tabs>
          <w:tab w:val="left" w:pos="567"/>
        </w:tabs>
        <w:spacing w:line="276" w:lineRule="auto"/>
        <w:rPr>
          <w:rFonts w:asciiTheme="minorHAnsi" w:eastAsiaTheme="minorEastAsia" w:hAnsiTheme="minorHAnsi" w:cstheme="minorBidi"/>
          <w:noProof/>
          <w:szCs w:val="28"/>
        </w:rPr>
      </w:pPr>
      <w:hyperlink w:anchor="_Toc125632472" w:history="1">
        <w:r w:rsidR="002C7FA9" w:rsidRPr="002C7FA9">
          <w:rPr>
            <w:rStyle w:val="ad"/>
            <w:noProof/>
            <w:szCs w:val="28"/>
          </w:rPr>
          <w:t>3</w:t>
        </w:r>
        <w:r w:rsidR="002C7FA9" w:rsidRPr="002C7FA9">
          <w:rPr>
            <w:rFonts w:asciiTheme="minorHAnsi" w:eastAsiaTheme="minorEastAsia" w:hAnsiTheme="minorHAnsi" w:cstheme="minorBidi"/>
            <w:noProof/>
            <w:szCs w:val="28"/>
          </w:rPr>
          <w:tab/>
        </w:r>
        <w:r w:rsidR="002C7FA9" w:rsidRPr="002C7FA9">
          <w:rPr>
            <w:rStyle w:val="ad"/>
            <w:noProof/>
            <w:szCs w:val="28"/>
          </w:rPr>
          <w:t>Контакты</w:t>
        </w:r>
        <w:r w:rsidR="002C7FA9" w:rsidRP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_Toc125632472 \h </w:instrText>
        </w:r>
        <w:r w:rsidR="002C7FA9" w:rsidRPr="002C7FA9">
          <w:rPr>
            <w:noProof/>
            <w:webHidden/>
            <w:szCs w:val="28"/>
          </w:rPr>
        </w:r>
        <w:r w:rsidR="002C7FA9" w:rsidRPr="002C7FA9">
          <w:rPr>
            <w:noProof/>
            <w:webHidden/>
            <w:szCs w:val="28"/>
          </w:rPr>
          <w:fldChar w:fldCharType="separate"/>
        </w:r>
        <w:r w:rsidR="00325EBF">
          <w:rPr>
            <w:noProof/>
            <w:webHidden/>
            <w:szCs w:val="28"/>
          </w:rPr>
          <w:t>22</w:t>
        </w:r>
        <w:r w:rsidR="002C7FA9" w:rsidRPr="002C7FA9">
          <w:rPr>
            <w:noProof/>
            <w:webHidden/>
            <w:szCs w:val="28"/>
          </w:rPr>
          <w:fldChar w:fldCharType="end"/>
        </w:r>
      </w:hyperlink>
    </w:p>
    <w:p w14:paraId="7E83E482" w14:textId="770DE060" w:rsidR="002C7FA9" w:rsidRPr="002C7FA9" w:rsidRDefault="001A7C62" w:rsidP="002C7FA9">
      <w:pPr>
        <w:pStyle w:val="12"/>
        <w:tabs>
          <w:tab w:val="left" w:pos="567"/>
        </w:tabs>
        <w:spacing w:line="276" w:lineRule="auto"/>
        <w:rPr>
          <w:rFonts w:asciiTheme="minorHAnsi" w:eastAsiaTheme="minorEastAsia" w:hAnsiTheme="minorHAnsi" w:cstheme="minorBidi"/>
          <w:noProof/>
          <w:szCs w:val="28"/>
        </w:rPr>
      </w:pPr>
      <w:hyperlink w:anchor="_Toc125632473" w:history="1">
        <w:r w:rsidR="002C7FA9" w:rsidRPr="002C7FA9">
          <w:rPr>
            <w:rStyle w:val="ad"/>
            <w:noProof/>
            <w:szCs w:val="28"/>
          </w:rPr>
          <w:t>Приложение А</w:t>
        </w:r>
        <w:r w:rsidR="002C7FA9" w:rsidRPr="002C7FA9">
          <w:rPr>
            <w:rStyle w:val="ad"/>
            <w:rFonts w:eastAsia="Calibri"/>
            <w:noProof/>
            <w:szCs w:val="28"/>
          </w:rPr>
          <w:t xml:space="preserve"> (</w:t>
        </w:r>
        <w:r w:rsidR="002C7FA9" w:rsidRPr="002C7FA9">
          <w:rPr>
            <w:rStyle w:val="ad"/>
            <w:noProof/>
            <w:szCs w:val="28"/>
          </w:rPr>
          <w:t>о</w:t>
        </w:r>
        <w:r w:rsidR="002C7FA9" w:rsidRPr="002C7FA9">
          <w:rPr>
            <w:rStyle w:val="ad"/>
            <w:rFonts w:eastAsia="Calibri"/>
            <w:noProof/>
            <w:szCs w:val="28"/>
          </w:rPr>
          <w:t>бязательное) Описание опций по настройке конфигурации</w:t>
        </w:r>
        <w:r w:rsidR="002C7FA9" w:rsidRP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_Toc125632473 \h </w:instrText>
        </w:r>
        <w:r w:rsidR="002C7FA9" w:rsidRPr="002C7FA9">
          <w:rPr>
            <w:noProof/>
            <w:webHidden/>
            <w:szCs w:val="28"/>
          </w:rPr>
        </w:r>
        <w:r w:rsidR="002C7FA9" w:rsidRPr="002C7FA9">
          <w:rPr>
            <w:noProof/>
            <w:webHidden/>
            <w:szCs w:val="28"/>
          </w:rPr>
          <w:fldChar w:fldCharType="separate"/>
        </w:r>
        <w:r w:rsidR="00325EBF">
          <w:rPr>
            <w:noProof/>
            <w:webHidden/>
            <w:szCs w:val="28"/>
          </w:rPr>
          <w:t>23</w:t>
        </w:r>
        <w:r w:rsidR="002C7FA9" w:rsidRPr="002C7FA9">
          <w:rPr>
            <w:noProof/>
            <w:webHidden/>
            <w:szCs w:val="28"/>
          </w:rPr>
          <w:fldChar w:fldCharType="end"/>
        </w:r>
      </w:hyperlink>
    </w:p>
    <w:p w14:paraId="24E24816" w14:textId="5C784DE8" w:rsidR="002C7FA9" w:rsidRPr="002C7FA9" w:rsidRDefault="001A7C62" w:rsidP="002C7FA9">
      <w:pPr>
        <w:pStyle w:val="12"/>
        <w:tabs>
          <w:tab w:val="left" w:pos="567"/>
        </w:tabs>
        <w:spacing w:line="276" w:lineRule="auto"/>
        <w:rPr>
          <w:rFonts w:asciiTheme="minorHAnsi" w:eastAsiaTheme="minorEastAsia" w:hAnsiTheme="minorHAnsi" w:cstheme="minorBidi"/>
          <w:noProof/>
          <w:szCs w:val="28"/>
        </w:rPr>
      </w:pPr>
      <w:hyperlink w:anchor="_Toc125632474" w:history="1">
        <w:r w:rsidR="002C7FA9" w:rsidRPr="002C7FA9">
          <w:rPr>
            <w:rStyle w:val="ad"/>
            <w:noProof/>
            <w:szCs w:val="28"/>
          </w:rPr>
          <w:t>Приложение Б (обязательное) Описание вкладки «Абоненты» при настройке панелей оператора типов ПО-18 и ПО-36</w:t>
        </w:r>
        <w:r w:rsidR="002C7FA9" w:rsidRP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_Toc125632474 \h </w:instrText>
        </w:r>
        <w:r w:rsidR="002C7FA9" w:rsidRPr="002C7FA9">
          <w:rPr>
            <w:noProof/>
            <w:webHidden/>
            <w:szCs w:val="28"/>
          </w:rPr>
        </w:r>
        <w:r w:rsidR="002C7FA9" w:rsidRPr="002C7FA9">
          <w:rPr>
            <w:noProof/>
            <w:webHidden/>
            <w:szCs w:val="28"/>
          </w:rPr>
          <w:fldChar w:fldCharType="separate"/>
        </w:r>
        <w:r w:rsidR="00325EBF">
          <w:rPr>
            <w:noProof/>
            <w:webHidden/>
            <w:szCs w:val="28"/>
          </w:rPr>
          <w:t>35</w:t>
        </w:r>
        <w:r w:rsidR="002C7FA9" w:rsidRPr="002C7FA9">
          <w:rPr>
            <w:noProof/>
            <w:webHidden/>
            <w:szCs w:val="28"/>
          </w:rPr>
          <w:fldChar w:fldCharType="end"/>
        </w:r>
      </w:hyperlink>
    </w:p>
    <w:p w14:paraId="17F44D62" w14:textId="6C3065A5" w:rsidR="002C7FA9" w:rsidRPr="002C7FA9" w:rsidRDefault="001A7C62" w:rsidP="002C7FA9">
      <w:pPr>
        <w:pStyle w:val="12"/>
        <w:tabs>
          <w:tab w:val="left" w:pos="567"/>
        </w:tabs>
        <w:spacing w:line="276" w:lineRule="auto"/>
        <w:rPr>
          <w:rFonts w:asciiTheme="minorHAnsi" w:eastAsiaTheme="minorEastAsia" w:hAnsiTheme="minorHAnsi" w:cstheme="minorBidi"/>
          <w:noProof/>
          <w:szCs w:val="28"/>
        </w:rPr>
      </w:pPr>
      <w:hyperlink w:anchor="_Toc125632475" w:history="1">
        <w:r w:rsidR="002C7FA9" w:rsidRPr="002C7FA9">
          <w:rPr>
            <w:rStyle w:val="ad"/>
            <w:noProof/>
            <w:szCs w:val="28"/>
          </w:rPr>
          <w:t>Приложение В (обязательное) Описание соответствия адресов и портов по типам ЦБ</w:t>
        </w:r>
        <w:r w:rsidR="002C7FA9" w:rsidRPr="002C7FA9">
          <w:rPr>
            <w:noProof/>
            <w:webHidden/>
            <w:szCs w:val="28"/>
          </w:rPr>
          <w:tab/>
        </w:r>
        <w:r w:rsidR="002C7FA9">
          <w:rPr>
            <w:noProof/>
            <w:webHidden/>
            <w:szCs w:val="28"/>
          </w:rPr>
          <w:tab/>
        </w:r>
        <w:r w:rsidR="002C7FA9" w:rsidRPr="002C7FA9">
          <w:rPr>
            <w:noProof/>
            <w:webHidden/>
            <w:szCs w:val="28"/>
          </w:rPr>
          <w:fldChar w:fldCharType="begin"/>
        </w:r>
        <w:r w:rsidR="002C7FA9" w:rsidRPr="002C7FA9">
          <w:rPr>
            <w:noProof/>
            <w:webHidden/>
            <w:szCs w:val="28"/>
          </w:rPr>
          <w:instrText xml:space="preserve"> PAGEREF _Toc125632475 \h </w:instrText>
        </w:r>
        <w:r w:rsidR="002C7FA9" w:rsidRPr="002C7FA9">
          <w:rPr>
            <w:noProof/>
            <w:webHidden/>
            <w:szCs w:val="28"/>
          </w:rPr>
        </w:r>
        <w:r w:rsidR="002C7FA9" w:rsidRPr="002C7FA9">
          <w:rPr>
            <w:noProof/>
            <w:webHidden/>
            <w:szCs w:val="28"/>
          </w:rPr>
          <w:fldChar w:fldCharType="separate"/>
        </w:r>
        <w:r w:rsidR="00325EBF">
          <w:rPr>
            <w:noProof/>
            <w:webHidden/>
            <w:szCs w:val="28"/>
          </w:rPr>
          <w:t>36</w:t>
        </w:r>
        <w:r w:rsidR="002C7FA9" w:rsidRPr="002C7FA9">
          <w:rPr>
            <w:noProof/>
            <w:webHidden/>
            <w:szCs w:val="28"/>
          </w:rPr>
          <w:fldChar w:fldCharType="end"/>
        </w:r>
      </w:hyperlink>
    </w:p>
    <w:p w14:paraId="7F225A89" w14:textId="4932D657" w:rsidR="00161971" w:rsidRPr="004E4C57" w:rsidRDefault="00542349" w:rsidP="00BB0B5F">
      <w:pPr>
        <w:tabs>
          <w:tab w:val="left" w:pos="567"/>
        </w:tabs>
        <w:spacing w:after="0" w:line="276" w:lineRule="auto"/>
        <w:ind w:left="0"/>
        <w:rPr>
          <w:sz w:val="28"/>
          <w:szCs w:val="28"/>
        </w:rPr>
      </w:pPr>
      <w:r w:rsidRPr="00BB0B5F">
        <w:rPr>
          <w:sz w:val="28"/>
        </w:rPr>
        <w:fldChar w:fldCharType="end"/>
      </w:r>
    </w:p>
    <w:p w14:paraId="44CDE81E" w14:textId="77777777" w:rsidR="009728A9" w:rsidRPr="004E4C57" w:rsidRDefault="004E2C1C" w:rsidP="00161971">
      <w:pPr>
        <w:outlineLvl w:val="0"/>
        <w:rPr>
          <w:sz w:val="48"/>
          <w:szCs w:val="48"/>
        </w:rPr>
      </w:pPr>
      <w:r w:rsidRPr="004E4C57">
        <w:rPr>
          <w:sz w:val="48"/>
          <w:szCs w:val="48"/>
        </w:rPr>
        <w:br w:type="page"/>
      </w:r>
    </w:p>
    <w:p w14:paraId="0B16FC9B" w14:textId="05701F70" w:rsidR="00161971" w:rsidRDefault="00161971" w:rsidP="00A90268">
      <w:pPr>
        <w:pStyle w:val="a5"/>
        <w:spacing w:after="120" w:line="276" w:lineRule="auto"/>
        <w:ind w:left="0" w:right="0"/>
        <w:contextualSpacing w:val="0"/>
        <w:rPr>
          <w:b/>
          <w:spacing w:val="-2"/>
          <w:sz w:val="28"/>
          <w:lang w:eastAsia="en-US"/>
        </w:rPr>
      </w:pPr>
      <w:r w:rsidRPr="004E4C57">
        <w:rPr>
          <w:b/>
          <w:spacing w:val="-2"/>
          <w:sz w:val="28"/>
          <w:lang w:eastAsia="en-US"/>
        </w:rPr>
        <w:t>Список используемых сокращений</w:t>
      </w:r>
    </w:p>
    <w:tbl>
      <w:tblPr>
        <w:tblStyle w:val="1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6"/>
        <w:gridCol w:w="7796"/>
      </w:tblGrid>
      <w:tr w:rsidR="00A64249" w:rsidRPr="004E4C57" w14:paraId="60D38F0A" w14:textId="77777777" w:rsidTr="008A1349">
        <w:tc>
          <w:tcPr>
            <w:tcW w:w="1701" w:type="dxa"/>
          </w:tcPr>
          <w:p w14:paraId="3E0D3FDE" w14:textId="77777777" w:rsidR="00A64249" w:rsidRPr="004E4C57" w:rsidRDefault="00A64249" w:rsidP="00012250">
            <w:pPr>
              <w:spacing w:after="0"/>
              <w:ind w:left="-113" w:right="0"/>
            </w:pPr>
            <w:r w:rsidRPr="004E4C57">
              <w:rPr>
                <w:lang w:val="en-US"/>
              </w:rPr>
              <w:t>IP</w:t>
            </w:r>
            <w:r w:rsidRPr="004E4C57">
              <w:t xml:space="preserve"> АТС</w:t>
            </w:r>
          </w:p>
        </w:tc>
        <w:tc>
          <w:tcPr>
            <w:tcW w:w="426" w:type="dxa"/>
          </w:tcPr>
          <w:p w14:paraId="1D57EFA8" w14:textId="77777777" w:rsidR="00A64249" w:rsidRPr="004E4C57" w:rsidRDefault="00A64249" w:rsidP="00A64249">
            <w:pPr>
              <w:spacing w:after="0"/>
              <w:ind w:left="0"/>
            </w:pPr>
            <w:r w:rsidRPr="004E4C57">
              <w:t>–</w:t>
            </w:r>
          </w:p>
        </w:tc>
        <w:tc>
          <w:tcPr>
            <w:tcW w:w="7796" w:type="dxa"/>
            <w:vAlign w:val="center"/>
          </w:tcPr>
          <w:p w14:paraId="5191C8DC" w14:textId="77777777" w:rsidR="00A64249" w:rsidRPr="004E4C57" w:rsidRDefault="00A64249" w:rsidP="00012250">
            <w:pPr>
              <w:spacing w:after="0"/>
              <w:ind w:left="0" w:right="-106"/>
            </w:pPr>
            <w:r w:rsidRPr="004E4C57">
              <w:t>Цифровая автоматическая телефонная станция</w:t>
            </w:r>
          </w:p>
        </w:tc>
      </w:tr>
      <w:tr w:rsidR="00A64249" w:rsidRPr="004E4C57" w14:paraId="7F4718B0" w14:textId="77777777" w:rsidTr="008A1349">
        <w:tc>
          <w:tcPr>
            <w:tcW w:w="1701" w:type="dxa"/>
          </w:tcPr>
          <w:p w14:paraId="2F235AC9" w14:textId="55A5E8E4" w:rsidR="00A64249" w:rsidRPr="00012250" w:rsidRDefault="00A64249" w:rsidP="00012250">
            <w:pPr>
              <w:spacing w:after="0"/>
              <w:ind w:left="-113" w:right="0"/>
            </w:pPr>
            <w:r w:rsidRPr="004E4C57">
              <w:rPr>
                <w:lang w:val="en-US"/>
              </w:rPr>
              <w:t>Main</w:t>
            </w:r>
            <w:r w:rsidR="00012250">
              <w:t>-плата</w:t>
            </w:r>
          </w:p>
        </w:tc>
        <w:tc>
          <w:tcPr>
            <w:tcW w:w="426" w:type="dxa"/>
          </w:tcPr>
          <w:p w14:paraId="7A5E96ED" w14:textId="77777777" w:rsidR="00A64249" w:rsidRPr="004E4C57" w:rsidRDefault="00A64249" w:rsidP="00A64249">
            <w:pPr>
              <w:spacing w:after="0"/>
              <w:ind w:left="0"/>
              <w:rPr>
                <w:lang w:val="en-US"/>
              </w:rPr>
            </w:pPr>
            <w:r w:rsidRPr="004E4C57">
              <w:rPr>
                <w:lang w:val="en-US"/>
              </w:rPr>
              <w:t>–</w:t>
            </w:r>
          </w:p>
        </w:tc>
        <w:tc>
          <w:tcPr>
            <w:tcW w:w="7796" w:type="dxa"/>
            <w:vAlign w:val="center"/>
          </w:tcPr>
          <w:p w14:paraId="19D0EDFF" w14:textId="7B25A17D" w:rsidR="00A64249" w:rsidRPr="004E4C57" w:rsidRDefault="00A64249" w:rsidP="00012250">
            <w:pPr>
              <w:spacing w:after="0"/>
              <w:ind w:left="0" w:right="-106"/>
            </w:pPr>
            <w:r w:rsidRPr="004E4C57">
              <w:t>Главная плата центрального блока</w:t>
            </w:r>
            <w:r w:rsidR="00012250">
              <w:t xml:space="preserve"> ICB-131-CU_main_Rev.2.0</w:t>
            </w:r>
            <w:r w:rsidR="00012250">
              <w:br/>
            </w:r>
            <w:r w:rsidRPr="004E4C57">
              <w:t>(не ниже)</w:t>
            </w:r>
          </w:p>
        </w:tc>
      </w:tr>
      <w:tr w:rsidR="00A64249" w:rsidRPr="004E4C57" w14:paraId="5E6187F3" w14:textId="77777777" w:rsidTr="008A1349">
        <w:tc>
          <w:tcPr>
            <w:tcW w:w="1701" w:type="dxa"/>
          </w:tcPr>
          <w:p w14:paraId="4CBD0863" w14:textId="1DF60D97" w:rsidR="00A64249" w:rsidRPr="00012250" w:rsidRDefault="00A64249" w:rsidP="00012250">
            <w:pPr>
              <w:spacing w:after="0"/>
              <w:ind w:left="-113" w:right="0"/>
            </w:pPr>
            <w:r w:rsidRPr="004E4C57">
              <w:rPr>
                <w:lang w:val="en-US"/>
              </w:rPr>
              <w:t>Slave</w:t>
            </w:r>
            <w:r w:rsidR="00012250">
              <w:t>-плата</w:t>
            </w:r>
          </w:p>
        </w:tc>
        <w:tc>
          <w:tcPr>
            <w:tcW w:w="426" w:type="dxa"/>
          </w:tcPr>
          <w:p w14:paraId="0AF7A12C" w14:textId="77777777" w:rsidR="00A64249" w:rsidRPr="004E4C57" w:rsidRDefault="00A64249" w:rsidP="00A64249">
            <w:pPr>
              <w:spacing w:after="0"/>
              <w:ind w:left="0"/>
            </w:pPr>
            <w:r w:rsidRPr="004E4C57">
              <w:t>–</w:t>
            </w:r>
          </w:p>
        </w:tc>
        <w:tc>
          <w:tcPr>
            <w:tcW w:w="7796" w:type="dxa"/>
            <w:vAlign w:val="center"/>
          </w:tcPr>
          <w:p w14:paraId="58EEDB57" w14:textId="607D1DB9" w:rsidR="00A64249" w:rsidRPr="004E4C57" w:rsidRDefault="00A64249" w:rsidP="00012250">
            <w:pPr>
              <w:spacing w:after="0"/>
              <w:ind w:left="0" w:right="-106"/>
              <w:jc w:val="left"/>
            </w:pPr>
            <w:r w:rsidRPr="004E4C57">
              <w:t>Управляемая плата</w:t>
            </w:r>
            <w:r w:rsidR="00012250">
              <w:t xml:space="preserve"> </w:t>
            </w:r>
            <w:r w:rsidRPr="004E4C57">
              <w:t>ICP-131-CU_slave_Rev.2.0 (не ниже)</w:t>
            </w:r>
          </w:p>
        </w:tc>
      </w:tr>
      <w:tr w:rsidR="00A64249" w:rsidRPr="004E4C57" w14:paraId="08800EAC" w14:textId="77777777" w:rsidTr="008A1349">
        <w:tc>
          <w:tcPr>
            <w:tcW w:w="1701" w:type="dxa"/>
          </w:tcPr>
          <w:p w14:paraId="5EA94BF8" w14:textId="77777777" w:rsidR="00A64249" w:rsidRPr="004E4C57" w:rsidRDefault="00A64249" w:rsidP="00012250">
            <w:pPr>
              <w:spacing w:after="0"/>
              <w:ind w:left="-113" w:right="0"/>
            </w:pPr>
            <w:r w:rsidRPr="004E4C57">
              <w:t>АН</w:t>
            </w:r>
          </w:p>
        </w:tc>
        <w:tc>
          <w:tcPr>
            <w:tcW w:w="426" w:type="dxa"/>
          </w:tcPr>
          <w:p w14:paraId="1FD44901" w14:textId="77777777" w:rsidR="00A64249" w:rsidRPr="004E4C57" w:rsidRDefault="00A64249" w:rsidP="00A64249">
            <w:pPr>
              <w:spacing w:after="0"/>
              <w:ind w:left="0"/>
            </w:pPr>
            <w:r w:rsidRPr="004E4C57">
              <w:t>–</w:t>
            </w:r>
          </w:p>
        </w:tc>
        <w:tc>
          <w:tcPr>
            <w:tcW w:w="7796" w:type="dxa"/>
            <w:vAlign w:val="center"/>
          </w:tcPr>
          <w:p w14:paraId="2E017206" w14:textId="77777777" w:rsidR="00A64249" w:rsidRPr="004E4C57" w:rsidRDefault="00A64249" w:rsidP="00012250">
            <w:pPr>
              <w:spacing w:after="0"/>
              <w:ind w:left="0" w:right="-106"/>
            </w:pPr>
            <w:r w:rsidRPr="004E4C57">
              <w:t>Абонентский номер</w:t>
            </w:r>
          </w:p>
        </w:tc>
      </w:tr>
      <w:tr w:rsidR="00A64249" w:rsidRPr="004E4C57" w14:paraId="69AB8E18" w14:textId="77777777" w:rsidTr="008A1349">
        <w:tc>
          <w:tcPr>
            <w:tcW w:w="1701" w:type="dxa"/>
          </w:tcPr>
          <w:p w14:paraId="33BFA2B1" w14:textId="77777777" w:rsidR="00A64249" w:rsidRPr="004E4C57" w:rsidRDefault="00A64249" w:rsidP="00012250">
            <w:pPr>
              <w:spacing w:after="0"/>
              <w:ind w:left="-113" w:right="0"/>
            </w:pPr>
            <w:r w:rsidRPr="004E4C57">
              <w:rPr>
                <w:lang w:eastAsia="en-US"/>
              </w:rPr>
              <w:t>АРУ</w:t>
            </w:r>
          </w:p>
        </w:tc>
        <w:tc>
          <w:tcPr>
            <w:tcW w:w="426" w:type="dxa"/>
          </w:tcPr>
          <w:p w14:paraId="59D141B5" w14:textId="77777777" w:rsidR="00A64249" w:rsidRPr="004E4C57" w:rsidRDefault="00A64249" w:rsidP="00A64249">
            <w:pPr>
              <w:spacing w:after="0"/>
              <w:ind w:left="0"/>
            </w:pPr>
            <w:r w:rsidRPr="004E4C57">
              <w:t>–</w:t>
            </w:r>
          </w:p>
        </w:tc>
        <w:tc>
          <w:tcPr>
            <w:tcW w:w="7796" w:type="dxa"/>
            <w:vAlign w:val="center"/>
          </w:tcPr>
          <w:p w14:paraId="4BD29BB0" w14:textId="77777777" w:rsidR="00A64249" w:rsidRPr="004E4C57" w:rsidRDefault="00A64249" w:rsidP="00012250">
            <w:pPr>
              <w:spacing w:after="0"/>
              <w:ind w:left="0" w:right="-106"/>
            </w:pPr>
            <w:r w:rsidRPr="004E4C57">
              <w:t>Автоматический регулировка усиления</w:t>
            </w:r>
          </w:p>
        </w:tc>
      </w:tr>
      <w:tr w:rsidR="00A64249" w:rsidRPr="004E4C57" w14:paraId="6462C56F" w14:textId="77777777" w:rsidTr="008A1349">
        <w:tc>
          <w:tcPr>
            <w:tcW w:w="1701" w:type="dxa"/>
          </w:tcPr>
          <w:p w14:paraId="757722C8" w14:textId="77777777" w:rsidR="00A64249" w:rsidRPr="004E4C57" w:rsidRDefault="00A64249" w:rsidP="00012250">
            <w:pPr>
              <w:spacing w:after="0"/>
              <w:ind w:left="-113" w:right="0"/>
              <w:rPr>
                <w:lang w:eastAsia="en-US"/>
              </w:rPr>
            </w:pPr>
            <w:r w:rsidRPr="004E4C57">
              <w:rPr>
                <w:lang w:eastAsia="en-US"/>
              </w:rPr>
              <w:t>АТС</w:t>
            </w:r>
          </w:p>
        </w:tc>
        <w:tc>
          <w:tcPr>
            <w:tcW w:w="426" w:type="dxa"/>
          </w:tcPr>
          <w:p w14:paraId="767E3A5B" w14:textId="77777777" w:rsidR="00A64249" w:rsidRPr="004E4C57" w:rsidRDefault="00A64249" w:rsidP="00A64249">
            <w:pPr>
              <w:spacing w:after="0"/>
              <w:ind w:left="0"/>
            </w:pPr>
            <w:r w:rsidRPr="004E4C57">
              <w:t>–</w:t>
            </w:r>
          </w:p>
        </w:tc>
        <w:tc>
          <w:tcPr>
            <w:tcW w:w="7796" w:type="dxa"/>
            <w:vAlign w:val="center"/>
          </w:tcPr>
          <w:p w14:paraId="63919DE2" w14:textId="77777777" w:rsidR="00A64249" w:rsidRPr="004E4C57" w:rsidRDefault="00A64249" w:rsidP="00012250">
            <w:pPr>
              <w:spacing w:after="0"/>
              <w:ind w:left="0" w:right="-106"/>
            </w:pPr>
            <w:r w:rsidRPr="004E4C57">
              <w:t>Автоматическая Телефонная Станция</w:t>
            </w:r>
          </w:p>
        </w:tc>
      </w:tr>
      <w:tr w:rsidR="00A64249" w:rsidRPr="004E4C57" w14:paraId="0CE74498" w14:textId="77777777" w:rsidTr="008A1349">
        <w:tc>
          <w:tcPr>
            <w:tcW w:w="1701" w:type="dxa"/>
          </w:tcPr>
          <w:p w14:paraId="3C3D2777" w14:textId="77777777" w:rsidR="00A64249" w:rsidRPr="004E4C57" w:rsidRDefault="00A64249" w:rsidP="00012250">
            <w:pPr>
              <w:spacing w:after="0"/>
              <w:ind w:left="-113" w:right="0"/>
            </w:pPr>
            <w:r w:rsidRPr="004E4C57">
              <w:t>АУ</w:t>
            </w:r>
          </w:p>
        </w:tc>
        <w:tc>
          <w:tcPr>
            <w:tcW w:w="426" w:type="dxa"/>
          </w:tcPr>
          <w:p w14:paraId="111FC88A" w14:textId="77777777" w:rsidR="00A64249" w:rsidRPr="004E4C57" w:rsidRDefault="00A64249" w:rsidP="00A64249">
            <w:pPr>
              <w:spacing w:after="0"/>
              <w:ind w:left="0"/>
            </w:pPr>
            <w:r w:rsidRPr="004E4C57">
              <w:t>–</w:t>
            </w:r>
          </w:p>
        </w:tc>
        <w:tc>
          <w:tcPr>
            <w:tcW w:w="7796" w:type="dxa"/>
            <w:vAlign w:val="center"/>
          </w:tcPr>
          <w:p w14:paraId="0B5D147A" w14:textId="77777777" w:rsidR="00A64249" w:rsidRPr="004E4C57" w:rsidRDefault="00A64249" w:rsidP="00012250">
            <w:pPr>
              <w:spacing w:after="0"/>
              <w:ind w:left="0" w:right="-106"/>
            </w:pPr>
            <w:r w:rsidRPr="004E4C57">
              <w:t>Абонентское устройство</w:t>
            </w:r>
          </w:p>
        </w:tc>
      </w:tr>
      <w:tr w:rsidR="00A64249" w:rsidRPr="004E4C57" w14:paraId="5B804FDC" w14:textId="77777777" w:rsidTr="008A1349">
        <w:tc>
          <w:tcPr>
            <w:tcW w:w="1701" w:type="dxa"/>
          </w:tcPr>
          <w:p w14:paraId="1F3F3E82" w14:textId="77777777" w:rsidR="00A64249" w:rsidRPr="004E4C57" w:rsidRDefault="00A64249" w:rsidP="00012250">
            <w:pPr>
              <w:spacing w:after="0"/>
              <w:ind w:left="-113" w:right="0"/>
            </w:pPr>
            <w:r w:rsidRPr="004E4C57">
              <w:t>ГГС</w:t>
            </w:r>
          </w:p>
        </w:tc>
        <w:tc>
          <w:tcPr>
            <w:tcW w:w="426" w:type="dxa"/>
          </w:tcPr>
          <w:p w14:paraId="584DB90C" w14:textId="77777777" w:rsidR="00A64249" w:rsidRPr="004E4C57" w:rsidRDefault="00A64249" w:rsidP="00A64249">
            <w:pPr>
              <w:spacing w:after="0"/>
              <w:ind w:left="0"/>
            </w:pPr>
            <w:r w:rsidRPr="004E4C57">
              <w:t>–</w:t>
            </w:r>
          </w:p>
        </w:tc>
        <w:tc>
          <w:tcPr>
            <w:tcW w:w="7796" w:type="dxa"/>
            <w:vAlign w:val="center"/>
          </w:tcPr>
          <w:p w14:paraId="38C0E790" w14:textId="77777777" w:rsidR="00A64249" w:rsidRPr="004E4C57" w:rsidRDefault="00A64249" w:rsidP="00012250">
            <w:pPr>
              <w:spacing w:after="0"/>
              <w:ind w:left="0" w:right="-106"/>
            </w:pPr>
            <w:r w:rsidRPr="004E4C57">
              <w:t>Громкоговорящая связь</w:t>
            </w:r>
          </w:p>
        </w:tc>
      </w:tr>
      <w:tr w:rsidR="00A64249" w:rsidRPr="004E4C57" w14:paraId="227376C9" w14:textId="77777777" w:rsidTr="008A1349">
        <w:tc>
          <w:tcPr>
            <w:tcW w:w="1701" w:type="dxa"/>
          </w:tcPr>
          <w:p w14:paraId="64848EE0" w14:textId="77777777" w:rsidR="00A64249" w:rsidRPr="004E4C57" w:rsidRDefault="00A64249" w:rsidP="00012250">
            <w:pPr>
              <w:spacing w:after="0"/>
              <w:ind w:left="-113" w:right="0"/>
            </w:pPr>
            <w:r w:rsidRPr="004E4C57">
              <w:t>КП</w:t>
            </w:r>
          </w:p>
        </w:tc>
        <w:tc>
          <w:tcPr>
            <w:tcW w:w="426" w:type="dxa"/>
          </w:tcPr>
          <w:p w14:paraId="4C6A0D0D" w14:textId="77777777" w:rsidR="00A64249" w:rsidRPr="004E4C57" w:rsidRDefault="00A64249" w:rsidP="00A64249">
            <w:pPr>
              <w:spacing w:after="0"/>
              <w:ind w:left="0"/>
            </w:pPr>
            <w:r w:rsidRPr="004E4C57">
              <w:t>–</w:t>
            </w:r>
          </w:p>
        </w:tc>
        <w:tc>
          <w:tcPr>
            <w:tcW w:w="7796" w:type="dxa"/>
            <w:vAlign w:val="center"/>
          </w:tcPr>
          <w:p w14:paraId="1B839839" w14:textId="603CD120" w:rsidR="00A64249" w:rsidRPr="004E4C57" w:rsidRDefault="00A64249" w:rsidP="00012250">
            <w:pPr>
              <w:spacing w:after="0"/>
              <w:ind w:left="0" w:right="-106"/>
            </w:pPr>
            <w:r w:rsidRPr="004E4C57">
              <w:t xml:space="preserve">Контроллер портов </w:t>
            </w:r>
            <w:proofErr w:type="spellStart"/>
            <w:r w:rsidRPr="004E4C57">
              <w:t>Main</w:t>
            </w:r>
            <w:proofErr w:type="spellEnd"/>
            <w:r w:rsidR="003010E5">
              <w:t>-платы</w:t>
            </w:r>
            <w:r w:rsidRPr="004E4C57">
              <w:t xml:space="preserve"> или </w:t>
            </w:r>
            <w:proofErr w:type="spellStart"/>
            <w:r w:rsidRPr="004E4C57">
              <w:t>Slave</w:t>
            </w:r>
            <w:proofErr w:type="spellEnd"/>
            <w:r w:rsidR="003010E5">
              <w:t>-платы</w:t>
            </w:r>
          </w:p>
        </w:tc>
      </w:tr>
      <w:tr w:rsidR="00A64249" w:rsidRPr="004E4C57" w14:paraId="2F8B6F06" w14:textId="77777777" w:rsidTr="008A1349">
        <w:tc>
          <w:tcPr>
            <w:tcW w:w="1701" w:type="dxa"/>
          </w:tcPr>
          <w:p w14:paraId="42A0B9B6" w14:textId="77777777" w:rsidR="00A64249" w:rsidRPr="004E4C57" w:rsidRDefault="00A64249" w:rsidP="00012250">
            <w:pPr>
              <w:spacing w:after="0"/>
              <w:ind w:left="-113" w:right="0"/>
            </w:pPr>
            <w:r w:rsidRPr="004E4C57">
              <w:t>ЛКМ</w:t>
            </w:r>
          </w:p>
        </w:tc>
        <w:tc>
          <w:tcPr>
            <w:tcW w:w="426" w:type="dxa"/>
          </w:tcPr>
          <w:p w14:paraId="2B0159E7" w14:textId="77777777" w:rsidR="00A64249" w:rsidRPr="004E4C57" w:rsidRDefault="00A64249" w:rsidP="00A64249">
            <w:pPr>
              <w:spacing w:after="0"/>
              <w:ind w:left="0"/>
            </w:pPr>
            <w:r w:rsidRPr="004E4C57">
              <w:t>–</w:t>
            </w:r>
          </w:p>
        </w:tc>
        <w:tc>
          <w:tcPr>
            <w:tcW w:w="7796" w:type="dxa"/>
            <w:vAlign w:val="center"/>
          </w:tcPr>
          <w:p w14:paraId="6DE2C423" w14:textId="77777777" w:rsidR="00A64249" w:rsidRPr="004E4C57" w:rsidRDefault="00A64249" w:rsidP="00012250">
            <w:pPr>
              <w:spacing w:after="0"/>
              <w:ind w:left="0" w:right="-106"/>
            </w:pPr>
            <w:r w:rsidRPr="004E4C57">
              <w:t>Левая кнопка манипулятора (мыши)</w:t>
            </w:r>
          </w:p>
        </w:tc>
      </w:tr>
      <w:tr w:rsidR="00A64249" w:rsidRPr="004E4C57" w14:paraId="11EA3E92" w14:textId="77777777" w:rsidTr="008A1349">
        <w:tc>
          <w:tcPr>
            <w:tcW w:w="1701" w:type="dxa"/>
          </w:tcPr>
          <w:p w14:paraId="132EF9D9" w14:textId="77777777" w:rsidR="00A64249" w:rsidRPr="004E4C57" w:rsidRDefault="00A64249" w:rsidP="00012250">
            <w:pPr>
              <w:spacing w:after="0"/>
              <w:ind w:left="-113" w:right="0"/>
            </w:pPr>
            <w:r w:rsidRPr="004E4C57">
              <w:t>ОС</w:t>
            </w:r>
          </w:p>
        </w:tc>
        <w:tc>
          <w:tcPr>
            <w:tcW w:w="426" w:type="dxa"/>
          </w:tcPr>
          <w:p w14:paraId="0C33A3F2" w14:textId="77777777" w:rsidR="00A64249" w:rsidRPr="004E4C57" w:rsidRDefault="00A64249" w:rsidP="00A64249">
            <w:pPr>
              <w:spacing w:after="0"/>
              <w:ind w:left="0"/>
            </w:pPr>
            <w:r w:rsidRPr="004E4C57">
              <w:t>–</w:t>
            </w:r>
          </w:p>
        </w:tc>
        <w:tc>
          <w:tcPr>
            <w:tcW w:w="7796" w:type="dxa"/>
            <w:vAlign w:val="center"/>
          </w:tcPr>
          <w:p w14:paraId="3425318A" w14:textId="77777777" w:rsidR="00A64249" w:rsidRPr="004E4C57" w:rsidRDefault="00A64249" w:rsidP="00012250">
            <w:pPr>
              <w:spacing w:after="0"/>
              <w:ind w:left="0" w:right="-106"/>
            </w:pPr>
            <w:r w:rsidRPr="004E4C57">
              <w:t>Операционная система</w:t>
            </w:r>
          </w:p>
        </w:tc>
      </w:tr>
      <w:tr w:rsidR="00A64249" w:rsidRPr="004E4C57" w14:paraId="3E9851A7" w14:textId="77777777" w:rsidTr="008A1349">
        <w:tc>
          <w:tcPr>
            <w:tcW w:w="1701" w:type="dxa"/>
          </w:tcPr>
          <w:p w14:paraId="626F2CCC" w14:textId="77777777" w:rsidR="00A64249" w:rsidRPr="004E4C57" w:rsidRDefault="00A64249" w:rsidP="00012250">
            <w:pPr>
              <w:spacing w:after="0"/>
              <w:ind w:left="-113" w:right="0"/>
            </w:pPr>
            <w:r w:rsidRPr="004E4C57">
              <w:t>ПК</w:t>
            </w:r>
          </w:p>
        </w:tc>
        <w:tc>
          <w:tcPr>
            <w:tcW w:w="426" w:type="dxa"/>
          </w:tcPr>
          <w:p w14:paraId="5E166C11" w14:textId="77777777" w:rsidR="00A64249" w:rsidRPr="004E4C57" w:rsidRDefault="00A64249" w:rsidP="00A64249">
            <w:pPr>
              <w:spacing w:after="0"/>
              <w:ind w:left="0"/>
            </w:pPr>
            <w:r w:rsidRPr="004E4C57">
              <w:t>–</w:t>
            </w:r>
          </w:p>
        </w:tc>
        <w:tc>
          <w:tcPr>
            <w:tcW w:w="7796" w:type="dxa"/>
            <w:vAlign w:val="center"/>
          </w:tcPr>
          <w:p w14:paraId="1D3CBFD7" w14:textId="77777777" w:rsidR="00A64249" w:rsidRPr="004E4C57" w:rsidRDefault="00A64249" w:rsidP="00012250">
            <w:pPr>
              <w:spacing w:after="0"/>
              <w:ind w:left="0" w:right="-106"/>
            </w:pPr>
            <w:r w:rsidRPr="004E4C57">
              <w:t>Персональный компьютер (ноутбук)</w:t>
            </w:r>
          </w:p>
        </w:tc>
      </w:tr>
      <w:tr w:rsidR="00A64249" w:rsidRPr="004E4C57" w14:paraId="5A0B4429" w14:textId="77777777" w:rsidTr="008A1349">
        <w:tc>
          <w:tcPr>
            <w:tcW w:w="1701" w:type="dxa"/>
          </w:tcPr>
          <w:p w14:paraId="5EA96B3B" w14:textId="77777777" w:rsidR="00A64249" w:rsidRPr="004E4C57" w:rsidRDefault="00A64249" w:rsidP="00012250">
            <w:pPr>
              <w:spacing w:after="0"/>
              <w:ind w:left="-113" w:right="0"/>
            </w:pPr>
            <w:r w:rsidRPr="004E4C57">
              <w:t>ПО</w:t>
            </w:r>
          </w:p>
        </w:tc>
        <w:tc>
          <w:tcPr>
            <w:tcW w:w="426" w:type="dxa"/>
          </w:tcPr>
          <w:p w14:paraId="2483900D" w14:textId="77777777" w:rsidR="00A64249" w:rsidRPr="004E4C57" w:rsidRDefault="00A64249" w:rsidP="00A64249">
            <w:pPr>
              <w:spacing w:after="0"/>
              <w:ind w:left="0"/>
            </w:pPr>
            <w:r w:rsidRPr="004E4C57">
              <w:t>–</w:t>
            </w:r>
          </w:p>
        </w:tc>
        <w:tc>
          <w:tcPr>
            <w:tcW w:w="7796" w:type="dxa"/>
            <w:vAlign w:val="center"/>
          </w:tcPr>
          <w:p w14:paraId="6639FF7D" w14:textId="21ECFEA4" w:rsidR="00A64249" w:rsidRPr="004E4C57" w:rsidRDefault="00A64249" w:rsidP="00012250">
            <w:pPr>
              <w:spacing w:after="0"/>
              <w:ind w:left="0" w:right="-106"/>
            </w:pPr>
            <w:r w:rsidRPr="004E4C57">
              <w:t xml:space="preserve">Программное обеспечение «MSA </w:t>
            </w:r>
            <w:proofErr w:type="spellStart"/>
            <w:r w:rsidRPr="004E4C57">
              <w:t>Service</w:t>
            </w:r>
            <w:proofErr w:type="spellEnd"/>
            <w:r w:rsidRPr="004E4C57">
              <w:t xml:space="preserve"> GGS»</w:t>
            </w:r>
          </w:p>
        </w:tc>
      </w:tr>
      <w:tr w:rsidR="00A64249" w:rsidRPr="004E4C57" w14:paraId="64C8486B" w14:textId="77777777" w:rsidTr="008A1349">
        <w:tc>
          <w:tcPr>
            <w:tcW w:w="1701" w:type="dxa"/>
          </w:tcPr>
          <w:p w14:paraId="6A119660" w14:textId="77777777" w:rsidR="00A64249" w:rsidRPr="004E4C57" w:rsidRDefault="00A64249" w:rsidP="00012250">
            <w:pPr>
              <w:spacing w:after="0"/>
              <w:ind w:left="-113" w:right="0"/>
            </w:pPr>
            <w:r w:rsidRPr="004E4C57">
              <w:t>ТЗ</w:t>
            </w:r>
          </w:p>
        </w:tc>
        <w:tc>
          <w:tcPr>
            <w:tcW w:w="426" w:type="dxa"/>
          </w:tcPr>
          <w:p w14:paraId="3FC2DF21" w14:textId="77777777" w:rsidR="00A64249" w:rsidRPr="004E4C57" w:rsidRDefault="00A64249" w:rsidP="00A64249">
            <w:pPr>
              <w:spacing w:after="0"/>
              <w:ind w:left="0"/>
            </w:pPr>
            <w:r w:rsidRPr="004E4C57">
              <w:t>–</w:t>
            </w:r>
          </w:p>
        </w:tc>
        <w:tc>
          <w:tcPr>
            <w:tcW w:w="7796" w:type="dxa"/>
            <w:vAlign w:val="center"/>
          </w:tcPr>
          <w:p w14:paraId="31F6D14D" w14:textId="77777777" w:rsidR="00A64249" w:rsidRPr="004E4C57" w:rsidRDefault="00A64249" w:rsidP="00012250">
            <w:pPr>
              <w:spacing w:after="0"/>
              <w:ind w:left="0" w:right="-106"/>
            </w:pPr>
            <w:r w:rsidRPr="004E4C57">
              <w:t>Техническое задание</w:t>
            </w:r>
          </w:p>
        </w:tc>
      </w:tr>
      <w:tr w:rsidR="00A64249" w:rsidRPr="004E4C57" w14:paraId="1C069F22" w14:textId="77777777" w:rsidTr="008A1349">
        <w:tc>
          <w:tcPr>
            <w:tcW w:w="1701" w:type="dxa"/>
          </w:tcPr>
          <w:p w14:paraId="728F1BB7" w14:textId="77777777" w:rsidR="00A64249" w:rsidRPr="004E4C57" w:rsidRDefault="00A64249" w:rsidP="00012250">
            <w:pPr>
              <w:spacing w:after="0"/>
              <w:ind w:left="-113" w:right="0"/>
            </w:pPr>
            <w:r w:rsidRPr="004E4C57">
              <w:t>ТЛ</w:t>
            </w:r>
          </w:p>
        </w:tc>
        <w:tc>
          <w:tcPr>
            <w:tcW w:w="426" w:type="dxa"/>
          </w:tcPr>
          <w:p w14:paraId="77273C6E" w14:textId="77777777" w:rsidR="00A64249" w:rsidRPr="004E4C57" w:rsidRDefault="00A64249" w:rsidP="00A64249">
            <w:pPr>
              <w:spacing w:after="0"/>
              <w:ind w:left="0"/>
            </w:pPr>
            <w:r w:rsidRPr="004E4C57">
              <w:t>–</w:t>
            </w:r>
          </w:p>
        </w:tc>
        <w:tc>
          <w:tcPr>
            <w:tcW w:w="7796" w:type="dxa"/>
            <w:vAlign w:val="center"/>
          </w:tcPr>
          <w:p w14:paraId="37463907" w14:textId="77777777" w:rsidR="00A64249" w:rsidRPr="004E4C57" w:rsidRDefault="00A64249" w:rsidP="00012250">
            <w:pPr>
              <w:spacing w:after="0"/>
              <w:ind w:left="0" w:right="-106"/>
            </w:pPr>
            <w:r w:rsidRPr="004E4C57">
              <w:t>Трансляционная линия</w:t>
            </w:r>
          </w:p>
        </w:tc>
      </w:tr>
      <w:tr w:rsidR="00A64249" w:rsidRPr="004E4C57" w14:paraId="42E7A828" w14:textId="77777777" w:rsidTr="008A1349">
        <w:tc>
          <w:tcPr>
            <w:tcW w:w="1701" w:type="dxa"/>
          </w:tcPr>
          <w:p w14:paraId="451389CF" w14:textId="77777777" w:rsidR="00A64249" w:rsidRPr="004E4C57" w:rsidRDefault="00A64249" w:rsidP="00012250">
            <w:pPr>
              <w:spacing w:after="0"/>
              <w:ind w:left="-113" w:right="0"/>
            </w:pPr>
            <w:r w:rsidRPr="004E4C57">
              <w:t>ЦБ</w:t>
            </w:r>
          </w:p>
        </w:tc>
        <w:tc>
          <w:tcPr>
            <w:tcW w:w="426" w:type="dxa"/>
          </w:tcPr>
          <w:p w14:paraId="199A955B" w14:textId="77777777" w:rsidR="00A64249" w:rsidRPr="004E4C57" w:rsidRDefault="00A64249" w:rsidP="00A64249">
            <w:pPr>
              <w:spacing w:after="0"/>
              <w:ind w:left="0"/>
            </w:pPr>
            <w:r w:rsidRPr="004E4C57">
              <w:t>–</w:t>
            </w:r>
          </w:p>
        </w:tc>
        <w:tc>
          <w:tcPr>
            <w:tcW w:w="7796" w:type="dxa"/>
            <w:vAlign w:val="center"/>
          </w:tcPr>
          <w:p w14:paraId="5A607EA7" w14:textId="77777777" w:rsidR="00A64249" w:rsidRPr="004E4C57" w:rsidRDefault="00A64249" w:rsidP="00012250">
            <w:pPr>
              <w:spacing w:after="0"/>
              <w:ind w:left="0" w:right="-106"/>
            </w:pPr>
            <w:r w:rsidRPr="004E4C57">
              <w:t>Центральный блок</w:t>
            </w:r>
          </w:p>
        </w:tc>
      </w:tr>
      <w:tr w:rsidR="00A64249" w:rsidRPr="004E4C57" w14:paraId="46840EF3" w14:textId="77777777" w:rsidTr="008A1349">
        <w:tc>
          <w:tcPr>
            <w:tcW w:w="1701" w:type="dxa"/>
          </w:tcPr>
          <w:p w14:paraId="4C2AD80E" w14:textId="77777777" w:rsidR="00A64249" w:rsidRPr="004E4C57" w:rsidRDefault="00A64249" w:rsidP="00012250">
            <w:pPr>
              <w:spacing w:after="0"/>
              <w:ind w:left="-113" w:right="0"/>
            </w:pPr>
            <w:r w:rsidRPr="004E4C57">
              <w:t>ЦРК</w:t>
            </w:r>
          </w:p>
        </w:tc>
        <w:tc>
          <w:tcPr>
            <w:tcW w:w="426" w:type="dxa"/>
          </w:tcPr>
          <w:p w14:paraId="22AF5C8A" w14:textId="77777777" w:rsidR="00A64249" w:rsidRPr="004E4C57" w:rsidRDefault="00A64249" w:rsidP="00A64249">
            <w:pPr>
              <w:spacing w:after="0"/>
              <w:ind w:left="0"/>
            </w:pPr>
            <w:r w:rsidRPr="004E4C57">
              <w:t>–</w:t>
            </w:r>
          </w:p>
        </w:tc>
        <w:tc>
          <w:tcPr>
            <w:tcW w:w="7796" w:type="dxa"/>
            <w:vAlign w:val="center"/>
          </w:tcPr>
          <w:p w14:paraId="3C7DF09A" w14:textId="77777777" w:rsidR="00A64249" w:rsidRPr="004E4C57" w:rsidRDefault="00A64249" w:rsidP="00012250">
            <w:pPr>
              <w:spacing w:after="0"/>
              <w:ind w:left="0" w:right="-106"/>
            </w:pPr>
            <w:r w:rsidRPr="004E4C57">
              <w:t>Циркуляр</w:t>
            </w:r>
          </w:p>
        </w:tc>
      </w:tr>
    </w:tbl>
    <w:p w14:paraId="6DB20F16" w14:textId="500920F6" w:rsidR="00161971" w:rsidRDefault="00161971" w:rsidP="00012250">
      <w:pPr>
        <w:pStyle w:val="a5"/>
        <w:spacing w:before="120" w:after="120" w:line="276" w:lineRule="auto"/>
        <w:ind w:left="0" w:right="0"/>
        <w:contextualSpacing w:val="0"/>
        <w:rPr>
          <w:b/>
          <w:spacing w:val="-2"/>
          <w:sz w:val="28"/>
          <w:lang w:eastAsia="en-US"/>
        </w:rPr>
      </w:pPr>
      <w:r w:rsidRPr="004E4C57">
        <w:rPr>
          <w:b/>
          <w:spacing w:val="-2"/>
          <w:sz w:val="28"/>
          <w:lang w:eastAsia="en-US"/>
        </w:rPr>
        <w:t>Список определений</w:t>
      </w:r>
    </w:p>
    <w:tbl>
      <w:tblPr>
        <w:tblStyle w:val="2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426"/>
        <w:gridCol w:w="7796"/>
      </w:tblGrid>
      <w:tr w:rsidR="00A64249" w:rsidRPr="004E4C57" w14:paraId="561DFB06" w14:textId="77777777" w:rsidTr="00F64497">
        <w:trPr>
          <w:trHeight w:val="1134"/>
        </w:trPr>
        <w:tc>
          <w:tcPr>
            <w:tcW w:w="1696" w:type="dxa"/>
          </w:tcPr>
          <w:p w14:paraId="23764B64" w14:textId="77777777" w:rsidR="00A64249" w:rsidRPr="004E4C57" w:rsidRDefault="00A64249" w:rsidP="00012250">
            <w:pPr>
              <w:spacing w:after="0"/>
              <w:ind w:left="-107" w:right="0"/>
            </w:pPr>
            <w:r w:rsidRPr="004E4C57">
              <w:t>АН</w:t>
            </w:r>
          </w:p>
        </w:tc>
        <w:tc>
          <w:tcPr>
            <w:tcW w:w="426" w:type="dxa"/>
          </w:tcPr>
          <w:p w14:paraId="0C36F6C0" w14:textId="77777777" w:rsidR="00A64249" w:rsidRPr="004E4C57" w:rsidRDefault="00A64249" w:rsidP="00A64249">
            <w:pPr>
              <w:spacing w:after="0"/>
              <w:ind w:left="0"/>
            </w:pPr>
            <w:r w:rsidRPr="004E4C57">
              <w:t>–</w:t>
            </w:r>
          </w:p>
        </w:tc>
        <w:tc>
          <w:tcPr>
            <w:tcW w:w="7796" w:type="dxa"/>
          </w:tcPr>
          <w:p w14:paraId="33A4D8CD" w14:textId="27EFE2B5" w:rsidR="00A64249" w:rsidRPr="004E4C57" w:rsidRDefault="00A64249" w:rsidP="002C7FA9">
            <w:pPr>
              <w:ind w:left="0" w:right="-113"/>
              <w:rPr>
                <w:spacing w:val="-2"/>
              </w:rPr>
            </w:pPr>
            <w:r w:rsidRPr="004E4C57">
              <w:rPr>
                <w:spacing w:val="-2"/>
              </w:rPr>
              <w:t xml:space="preserve">трехзначное число, назначаемое любому АУ ГГС в соответствующем поле ввода настроек ПО. Используется </w:t>
            </w:r>
            <w:r w:rsidRPr="004E4C57">
              <w:rPr>
                <w:spacing w:val="-2"/>
                <w:lang w:eastAsia="en-US"/>
              </w:rPr>
              <w:t>при настройке связи приборов системы между собой. Может быть назначен как для АУ, так и для ТЛ. Назначаемые номера должны соответствовать диапазонам указанным в таблице</w:t>
            </w:r>
            <w:r w:rsidR="002C7FA9">
              <w:rPr>
                <w:spacing w:val="-2"/>
                <w:lang w:eastAsia="en-US"/>
              </w:rPr>
              <w:t xml:space="preserve"> </w:t>
            </w:r>
            <w:r w:rsidR="002C7FA9">
              <w:rPr>
                <w:spacing w:val="-2"/>
                <w:lang w:eastAsia="en-US"/>
              </w:rPr>
              <w:fldChar w:fldCharType="begin"/>
            </w:r>
            <w:r w:rsidR="002C7FA9">
              <w:rPr>
                <w:spacing w:val="-2"/>
                <w:lang w:eastAsia="en-US"/>
              </w:rPr>
              <w:instrText xml:space="preserve"> REF _Ref125632590 \h  \* MERGEFORMAT </w:instrText>
            </w:r>
            <w:r w:rsidR="002C7FA9">
              <w:rPr>
                <w:spacing w:val="-2"/>
                <w:lang w:eastAsia="en-US"/>
              </w:rPr>
            </w:r>
            <w:r w:rsidR="002C7FA9">
              <w:rPr>
                <w:spacing w:val="-2"/>
                <w:lang w:eastAsia="en-US"/>
              </w:rPr>
              <w:fldChar w:fldCharType="separate"/>
            </w:r>
            <w:r w:rsidR="00325EBF" w:rsidRPr="00325EBF">
              <w:rPr>
                <w:vanish/>
                <w:szCs w:val="28"/>
              </w:rPr>
              <w:t xml:space="preserve">Таблица </w:t>
            </w:r>
            <w:r w:rsidR="00325EBF">
              <w:rPr>
                <w:noProof/>
                <w:szCs w:val="28"/>
              </w:rPr>
              <w:t>3</w:t>
            </w:r>
            <w:r w:rsidR="002C7FA9">
              <w:rPr>
                <w:spacing w:val="-2"/>
                <w:lang w:eastAsia="en-US"/>
              </w:rPr>
              <w:fldChar w:fldCharType="end"/>
            </w:r>
            <w:r w:rsidR="007722A0">
              <w:rPr>
                <w:spacing w:val="-2"/>
                <w:lang w:eastAsia="en-US"/>
              </w:rPr>
              <w:t>.</w:t>
            </w:r>
          </w:p>
        </w:tc>
      </w:tr>
      <w:tr w:rsidR="00A64249" w:rsidRPr="004E4C57" w14:paraId="2ED54ABD" w14:textId="77777777" w:rsidTr="00F64497">
        <w:trPr>
          <w:trHeight w:val="796"/>
        </w:trPr>
        <w:tc>
          <w:tcPr>
            <w:tcW w:w="1696" w:type="dxa"/>
          </w:tcPr>
          <w:p w14:paraId="57340B1E" w14:textId="77777777" w:rsidR="00A64249" w:rsidRPr="004E4C57" w:rsidRDefault="00A64249" w:rsidP="00012250">
            <w:pPr>
              <w:spacing w:after="0"/>
              <w:ind w:left="-107" w:right="0"/>
            </w:pPr>
            <w:r w:rsidRPr="004E4C57">
              <w:t>АУ</w:t>
            </w:r>
          </w:p>
        </w:tc>
        <w:tc>
          <w:tcPr>
            <w:tcW w:w="426" w:type="dxa"/>
          </w:tcPr>
          <w:p w14:paraId="029B53FF" w14:textId="77777777" w:rsidR="00A64249" w:rsidRPr="004E4C57" w:rsidRDefault="00A64249" w:rsidP="00A64249">
            <w:pPr>
              <w:spacing w:after="0"/>
              <w:ind w:left="0"/>
            </w:pPr>
            <w:r w:rsidRPr="004E4C57">
              <w:t>–</w:t>
            </w:r>
          </w:p>
        </w:tc>
        <w:tc>
          <w:tcPr>
            <w:tcW w:w="7796" w:type="dxa"/>
          </w:tcPr>
          <w:p w14:paraId="1BF205CD" w14:textId="61FB02B7" w:rsidR="00A64249" w:rsidRPr="004E4C57" w:rsidRDefault="00A64249" w:rsidP="008A1349">
            <w:pPr>
              <w:ind w:left="0" w:right="-113"/>
              <w:rPr>
                <w:spacing w:val="-2"/>
              </w:rPr>
            </w:pPr>
            <w:r w:rsidRPr="004E4C57">
              <w:rPr>
                <w:spacing w:val="-2"/>
              </w:rPr>
              <w:t>это прибор системы, который позволяет выполнять вызов на другое АУ системы, также осуществляет при</w:t>
            </w:r>
            <w:r w:rsidR="007722A0">
              <w:rPr>
                <w:spacing w:val="-2"/>
              </w:rPr>
              <w:t>ем входящих вызовов с других АУ.</w:t>
            </w:r>
          </w:p>
        </w:tc>
      </w:tr>
      <w:tr w:rsidR="00A64249" w:rsidRPr="004E4C57" w14:paraId="3FEFD03B" w14:textId="77777777" w:rsidTr="00F64497">
        <w:trPr>
          <w:trHeight w:val="612"/>
        </w:trPr>
        <w:tc>
          <w:tcPr>
            <w:tcW w:w="1696" w:type="dxa"/>
          </w:tcPr>
          <w:p w14:paraId="47A10728" w14:textId="77777777" w:rsidR="00A64249" w:rsidRPr="004E4C57" w:rsidRDefault="00A64249" w:rsidP="00012250">
            <w:pPr>
              <w:spacing w:after="0"/>
              <w:ind w:left="-107" w:right="0"/>
            </w:pPr>
            <w:r w:rsidRPr="004E4C57">
              <w:t>Главная плата</w:t>
            </w:r>
          </w:p>
        </w:tc>
        <w:tc>
          <w:tcPr>
            <w:tcW w:w="426" w:type="dxa"/>
          </w:tcPr>
          <w:p w14:paraId="079C62D9" w14:textId="77777777" w:rsidR="00A64249" w:rsidRPr="004E4C57" w:rsidRDefault="00A64249" w:rsidP="00A64249">
            <w:pPr>
              <w:spacing w:after="0"/>
              <w:ind w:left="0"/>
            </w:pPr>
            <w:r w:rsidRPr="004E4C57">
              <w:t>–</w:t>
            </w:r>
          </w:p>
        </w:tc>
        <w:tc>
          <w:tcPr>
            <w:tcW w:w="7796" w:type="dxa"/>
          </w:tcPr>
          <w:p w14:paraId="1588E617" w14:textId="391EDA2C" w:rsidR="00A64249" w:rsidRPr="004E4C57" w:rsidRDefault="00A64249" w:rsidP="007722A0">
            <w:pPr>
              <w:ind w:left="0" w:right="-113"/>
            </w:pPr>
            <w:r w:rsidRPr="004E4C57">
              <w:t>это сборка основных комплектующих ЦБ, выполняющих обработку и распределение поступающих сигналов системы внутри системы</w:t>
            </w:r>
            <w:r w:rsidR="007722A0">
              <w:t>.</w:t>
            </w:r>
          </w:p>
        </w:tc>
      </w:tr>
      <w:tr w:rsidR="00A64249" w:rsidRPr="004E4C57" w14:paraId="719FAB70" w14:textId="77777777" w:rsidTr="00F64497">
        <w:trPr>
          <w:trHeight w:val="443"/>
        </w:trPr>
        <w:tc>
          <w:tcPr>
            <w:tcW w:w="1696" w:type="dxa"/>
          </w:tcPr>
          <w:p w14:paraId="6E143309" w14:textId="77777777" w:rsidR="00A64249" w:rsidRPr="004E4C57" w:rsidRDefault="00A64249" w:rsidP="00012250">
            <w:pPr>
              <w:spacing w:after="0"/>
              <w:ind w:left="-107" w:right="0"/>
            </w:pPr>
            <w:r w:rsidRPr="004E4C57">
              <w:t>ТЛ</w:t>
            </w:r>
          </w:p>
        </w:tc>
        <w:tc>
          <w:tcPr>
            <w:tcW w:w="426" w:type="dxa"/>
          </w:tcPr>
          <w:p w14:paraId="17F6C4AD" w14:textId="77777777" w:rsidR="00A64249" w:rsidRPr="004E4C57" w:rsidRDefault="00A64249" w:rsidP="00A64249">
            <w:pPr>
              <w:spacing w:after="0"/>
              <w:ind w:left="0"/>
            </w:pPr>
            <w:r w:rsidRPr="004E4C57">
              <w:t>–</w:t>
            </w:r>
          </w:p>
        </w:tc>
        <w:tc>
          <w:tcPr>
            <w:tcW w:w="7796" w:type="dxa"/>
          </w:tcPr>
          <w:p w14:paraId="70E3E39B" w14:textId="77777777" w:rsidR="00A64249" w:rsidRPr="004E4C57" w:rsidRDefault="00A64249" w:rsidP="008A1349">
            <w:pPr>
              <w:ind w:left="0" w:right="-113"/>
            </w:pPr>
            <w:r w:rsidRPr="004E4C57">
              <w:t>это линии односторонней связи, предназначенные для обеспечения вещания на объекте установки системы.</w:t>
            </w:r>
          </w:p>
        </w:tc>
      </w:tr>
      <w:tr w:rsidR="00A64249" w:rsidRPr="004E4C57" w14:paraId="39FAD50E" w14:textId="77777777" w:rsidTr="00F64497">
        <w:trPr>
          <w:trHeight w:val="722"/>
        </w:trPr>
        <w:tc>
          <w:tcPr>
            <w:tcW w:w="1696" w:type="dxa"/>
          </w:tcPr>
          <w:p w14:paraId="1580EAE4" w14:textId="77777777" w:rsidR="00A64249" w:rsidRPr="004E4C57" w:rsidRDefault="00A64249" w:rsidP="00012250">
            <w:pPr>
              <w:spacing w:after="0"/>
              <w:ind w:left="-107" w:right="0"/>
            </w:pPr>
            <w:r w:rsidRPr="004E4C57">
              <w:t>Управляемая плата</w:t>
            </w:r>
          </w:p>
        </w:tc>
        <w:tc>
          <w:tcPr>
            <w:tcW w:w="426" w:type="dxa"/>
          </w:tcPr>
          <w:p w14:paraId="0DBFE268" w14:textId="77777777" w:rsidR="00A64249" w:rsidRPr="004E4C57" w:rsidRDefault="00A64249" w:rsidP="00A64249">
            <w:pPr>
              <w:spacing w:after="0"/>
              <w:ind w:left="0"/>
            </w:pPr>
            <w:r w:rsidRPr="004E4C57">
              <w:t>–</w:t>
            </w:r>
          </w:p>
        </w:tc>
        <w:tc>
          <w:tcPr>
            <w:tcW w:w="7796" w:type="dxa"/>
          </w:tcPr>
          <w:p w14:paraId="155D5E64" w14:textId="77777777" w:rsidR="00A64249" w:rsidRPr="004E4C57" w:rsidRDefault="00A64249" w:rsidP="008A1349">
            <w:pPr>
              <w:ind w:left="0" w:right="-113"/>
            </w:pPr>
            <w:r w:rsidRPr="004E4C57">
              <w:t>это составная часть главной платы предназначенная для получения и отправки сигналов на АУ и громкоговорители системы.</w:t>
            </w:r>
          </w:p>
        </w:tc>
      </w:tr>
      <w:tr w:rsidR="00A64249" w:rsidRPr="004E4C57" w14:paraId="103FC7D2" w14:textId="77777777" w:rsidTr="00F64497">
        <w:trPr>
          <w:trHeight w:val="624"/>
        </w:trPr>
        <w:tc>
          <w:tcPr>
            <w:tcW w:w="1696" w:type="dxa"/>
          </w:tcPr>
          <w:p w14:paraId="66CC52CD" w14:textId="77777777" w:rsidR="00A64249" w:rsidRPr="004E4C57" w:rsidRDefault="00A64249" w:rsidP="00012250">
            <w:pPr>
              <w:spacing w:after="0"/>
              <w:ind w:left="-107" w:right="0"/>
            </w:pPr>
            <w:r w:rsidRPr="004E4C57">
              <w:t>Чек-бокс</w:t>
            </w:r>
          </w:p>
        </w:tc>
        <w:tc>
          <w:tcPr>
            <w:tcW w:w="426" w:type="dxa"/>
          </w:tcPr>
          <w:p w14:paraId="47915EB6" w14:textId="77777777" w:rsidR="00A64249" w:rsidRPr="004E4C57" w:rsidRDefault="00A64249" w:rsidP="00A64249">
            <w:pPr>
              <w:spacing w:after="0"/>
              <w:ind w:left="0"/>
            </w:pPr>
            <w:r w:rsidRPr="004E4C57">
              <w:t>–</w:t>
            </w:r>
          </w:p>
        </w:tc>
        <w:tc>
          <w:tcPr>
            <w:tcW w:w="7796" w:type="dxa"/>
          </w:tcPr>
          <w:p w14:paraId="0B9C8FA8" w14:textId="69A516A1" w:rsidR="00A64249" w:rsidRPr="004E4C57" w:rsidRDefault="00A64249" w:rsidP="00F64497">
            <w:pPr>
              <w:spacing w:after="0"/>
              <w:ind w:left="0" w:right="-111"/>
              <w:rPr>
                <w:spacing w:val="-2"/>
              </w:rPr>
            </w:pPr>
            <w:r w:rsidRPr="004E4C57">
              <w:rPr>
                <w:spacing w:val="-2"/>
              </w:rPr>
              <w:t>пользовательский, графический, функциональный элемент в какой-либо программе, предназначенный для определения состояния функции, н</w:t>
            </w:r>
            <w:r w:rsidR="00F64497">
              <w:rPr>
                <w:spacing w:val="-2"/>
              </w:rPr>
              <w:t>астройки или опции нажатием ЛКМ</w:t>
            </w:r>
            <w:r w:rsidR="007722A0">
              <w:rPr>
                <w:spacing w:val="-2"/>
              </w:rPr>
              <w:t>.</w:t>
            </w:r>
          </w:p>
        </w:tc>
      </w:tr>
      <w:tr w:rsidR="00F64497" w:rsidRPr="004E4C57" w14:paraId="2E331CF8" w14:textId="77777777" w:rsidTr="00F64497">
        <w:trPr>
          <w:trHeight w:val="397"/>
        </w:trPr>
        <w:tc>
          <w:tcPr>
            <w:tcW w:w="1696" w:type="dxa"/>
          </w:tcPr>
          <w:p w14:paraId="2AAC8150" w14:textId="7AD08A71" w:rsidR="00F64497" w:rsidRPr="004E4C57" w:rsidRDefault="00F64497" w:rsidP="00F64497">
            <w:pPr>
              <w:spacing w:after="0"/>
              <w:ind w:left="-107" w:right="30"/>
              <w:jc w:val="right"/>
            </w:pPr>
            <w:r w:rsidRPr="004E4C57">
              <w:rPr>
                <w:noProof/>
                <w:spacing w:val="-2"/>
              </w:rPr>
              <w:drawing>
                <wp:inline distT="0" distB="0" distL="0" distR="0" wp14:anchorId="64A9F44C" wp14:editId="670DE75E">
                  <wp:extent cx="180000" cy="175814"/>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вкл.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 cy="175814"/>
                          </a:xfrm>
                          <a:prstGeom prst="rect">
                            <a:avLst/>
                          </a:prstGeom>
                        </pic:spPr>
                      </pic:pic>
                    </a:graphicData>
                  </a:graphic>
                </wp:inline>
              </w:drawing>
            </w:r>
          </w:p>
        </w:tc>
        <w:tc>
          <w:tcPr>
            <w:tcW w:w="426" w:type="dxa"/>
          </w:tcPr>
          <w:p w14:paraId="36E99ED9" w14:textId="0E00B975" w:rsidR="00F64497" w:rsidRPr="004E4C57" w:rsidRDefault="00F64497" w:rsidP="00A64249">
            <w:pPr>
              <w:spacing w:after="0"/>
              <w:ind w:left="0"/>
            </w:pPr>
            <w:r w:rsidRPr="004E4C57">
              <w:rPr>
                <w:spacing w:val="-2"/>
              </w:rPr>
              <w:t>–</w:t>
            </w:r>
          </w:p>
        </w:tc>
        <w:tc>
          <w:tcPr>
            <w:tcW w:w="7796" w:type="dxa"/>
          </w:tcPr>
          <w:p w14:paraId="3B7FBAEE" w14:textId="2DFAF45D" w:rsidR="00F64497" w:rsidRPr="004E4C57" w:rsidRDefault="007722A0" w:rsidP="00F64497">
            <w:pPr>
              <w:spacing w:after="0"/>
              <w:ind w:left="0" w:right="-111"/>
              <w:rPr>
                <w:spacing w:val="-2"/>
              </w:rPr>
            </w:pPr>
            <w:r>
              <w:rPr>
                <w:spacing w:val="-2"/>
              </w:rPr>
              <w:t>в</w:t>
            </w:r>
            <w:r w:rsidR="00F64497" w:rsidRPr="004E4C57">
              <w:rPr>
                <w:spacing w:val="-2"/>
              </w:rPr>
              <w:t>ключено</w:t>
            </w:r>
            <w:r w:rsidR="00F64497">
              <w:rPr>
                <w:spacing w:val="-2"/>
              </w:rPr>
              <w:t>.</w:t>
            </w:r>
          </w:p>
        </w:tc>
      </w:tr>
      <w:tr w:rsidR="00F64497" w:rsidRPr="004E4C57" w14:paraId="618EE472" w14:textId="77777777" w:rsidTr="00F64497">
        <w:trPr>
          <w:trHeight w:val="397"/>
        </w:trPr>
        <w:tc>
          <w:tcPr>
            <w:tcW w:w="1696" w:type="dxa"/>
          </w:tcPr>
          <w:p w14:paraId="715803B0" w14:textId="477B0A25" w:rsidR="00F64497" w:rsidRPr="004E4C57" w:rsidRDefault="00F64497" w:rsidP="00F64497">
            <w:pPr>
              <w:spacing w:after="0"/>
              <w:ind w:left="-107" w:right="43"/>
              <w:jc w:val="right"/>
            </w:pPr>
            <w:r w:rsidRPr="004E4C57">
              <w:rPr>
                <w:noProof/>
                <w:spacing w:val="-2"/>
              </w:rPr>
              <w:drawing>
                <wp:inline distT="0" distB="0" distL="0" distR="0" wp14:anchorId="267F0798" wp14:editId="72531C05">
                  <wp:extent cx="180000" cy="182093"/>
                  <wp:effectExtent l="0" t="0" r="0" b="889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вкл.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2093"/>
                          </a:xfrm>
                          <a:prstGeom prst="rect">
                            <a:avLst/>
                          </a:prstGeom>
                        </pic:spPr>
                      </pic:pic>
                    </a:graphicData>
                  </a:graphic>
                </wp:inline>
              </w:drawing>
            </w:r>
          </w:p>
        </w:tc>
        <w:tc>
          <w:tcPr>
            <w:tcW w:w="426" w:type="dxa"/>
          </w:tcPr>
          <w:p w14:paraId="589276D7" w14:textId="55F6F3B9" w:rsidR="00F64497" w:rsidRPr="004E4C57" w:rsidRDefault="00F64497" w:rsidP="00A64249">
            <w:pPr>
              <w:spacing w:after="0"/>
              <w:ind w:left="0"/>
            </w:pPr>
            <w:r w:rsidRPr="004E4C57">
              <w:rPr>
                <w:spacing w:val="-2"/>
              </w:rPr>
              <w:t>–</w:t>
            </w:r>
          </w:p>
        </w:tc>
        <w:tc>
          <w:tcPr>
            <w:tcW w:w="7796" w:type="dxa"/>
          </w:tcPr>
          <w:p w14:paraId="05E5F259" w14:textId="0F5CB221" w:rsidR="00F64497" w:rsidRPr="004E4C57" w:rsidRDefault="007722A0" w:rsidP="00012250">
            <w:pPr>
              <w:spacing w:after="0"/>
              <w:ind w:left="0" w:right="-111"/>
              <w:rPr>
                <w:spacing w:val="-2"/>
              </w:rPr>
            </w:pPr>
            <w:r>
              <w:rPr>
                <w:spacing w:val="-2"/>
              </w:rPr>
              <w:t>в</w:t>
            </w:r>
            <w:r w:rsidR="00F64497" w:rsidRPr="004E4C57">
              <w:rPr>
                <w:spacing w:val="-2"/>
              </w:rPr>
              <w:t>ыключено.</w:t>
            </w:r>
          </w:p>
        </w:tc>
      </w:tr>
    </w:tbl>
    <w:p w14:paraId="6D1CFE20" w14:textId="587F1DDF" w:rsidR="00C24180" w:rsidRPr="008A1349" w:rsidRDefault="00C24180" w:rsidP="002355D3">
      <w:pPr>
        <w:pStyle w:val="10"/>
        <w:keepNext/>
        <w:keepLines/>
        <w:spacing w:before="0" w:line="276" w:lineRule="auto"/>
        <w:ind w:left="709"/>
        <w:jc w:val="both"/>
        <w:rPr>
          <w:sz w:val="28"/>
          <w:szCs w:val="36"/>
        </w:rPr>
      </w:pPr>
      <w:bookmarkStart w:id="0" w:name="_Toc124762962"/>
      <w:bookmarkStart w:id="1" w:name="_Toc125632468"/>
      <w:bookmarkStart w:id="2" w:name="_Toc113343600"/>
      <w:bookmarkStart w:id="3" w:name="_Ref99961210"/>
      <w:r w:rsidRPr="008A1349">
        <w:rPr>
          <w:sz w:val="28"/>
          <w:szCs w:val="36"/>
        </w:rPr>
        <w:t>Введение</w:t>
      </w:r>
      <w:bookmarkEnd w:id="0"/>
      <w:bookmarkEnd w:id="1"/>
    </w:p>
    <w:p w14:paraId="0628EE60" w14:textId="405FF182" w:rsidR="003010E5" w:rsidRPr="003010E5" w:rsidRDefault="003010E5" w:rsidP="003010E5">
      <w:pPr>
        <w:spacing w:after="120" w:line="276" w:lineRule="auto"/>
        <w:ind w:left="0" w:firstLine="709"/>
        <w:jc w:val="both"/>
        <w:rPr>
          <w:sz w:val="28"/>
          <w:szCs w:val="28"/>
        </w:rPr>
      </w:pPr>
      <w:r w:rsidRPr="003010E5">
        <w:rPr>
          <w:sz w:val="28"/>
          <w:szCs w:val="28"/>
        </w:rPr>
        <w:t>Настоящее ПО предназначено для настройки приборов ГГС и является вспомогательным инструментом при настройке взаимодействия приборов ГГС и решении конфликтов между ними за счет использования сохраненного файла корректной конфигурации.</w:t>
      </w:r>
    </w:p>
    <w:p w14:paraId="0F8D7527" w14:textId="16BA1017" w:rsidR="004514CC" w:rsidRDefault="00AD3502" w:rsidP="004514CC">
      <w:pPr>
        <w:spacing w:after="120" w:line="276" w:lineRule="auto"/>
        <w:ind w:left="0" w:firstLine="709"/>
        <w:jc w:val="both"/>
        <w:rPr>
          <w:sz w:val="28"/>
          <w:szCs w:val="28"/>
        </w:rPr>
      </w:pPr>
      <w:r w:rsidRPr="00204EE2">
        <w:rPr>
          <w:sz w:val="28"/>
          <w:szCs w:val="28"/>
        </w:rPr>
        <w:t>ПО совместимо со всеми системами внутрисудовой, телефонной и трансляционной связи с функцией ГГС производства ООО</w:t>
      </w:r>
      <w:r w:rsidR="004514CC">
        <w:rPr>
          <w:sz w:val="28"/>
          <w:szCs w:val="28"/>
        </w:rPr>
        <w:t> </w:t>
      </w:r>
      <w:r w:rsidRPr="00204EE2">
        <w:rPr>
          <w:sz w:val="28"/>
          <w:szCs w:val="28"/>
        </w:rPr>
        <w:t>«НПК</w:t>
      </w:r>
      <w:r w:rsidR="004514CC">
        <w:rPr>
          <w:sz w:val="28"/>
          <w:szCs w:val="28"/>
        </w:rPr>
        <w:t> </w:t>
      </w:r>
      <w:r w:rsidRPr="00204EE2">
        <w:rPr>
          <w:sz w:val="28"/>
          <w:szCs w:val="28"/>
        </w:rPr>
        <w:t>М</w:t>
      </w:r>
      <w:r w:rsidR="00E463F3">
        <w:rPr>
          <w:sz w:val="28"/>
          <w:szCs w:val="28"/>
        </w:rPr>
        <w:t>СА</w:t>
      </w:r>
      <w:r w:rsidRPr="00204EE2">
        <w:rPr>
          <w:sz w:val="28"/>
          <w:szCs w:val="28"/>
        </w:rPr>
        <w:t>», среди которых:</w:t>
      </w:r>
    </w:p>
    <w:p w14:paraId="1973A95E" w14:textId="77777777" w:rsidR="004514CC" w:rsidRPr="004514CC" w:rsidRDefault="00AD3502" w:rsidP="001F6A9B">
      <w:pPr>
        <w:pStyle w:val="afe"/>
        <w:numPr>
          <w:ilvl w:val="0"/>
          <w:numId w:val="12"/>
        </w:numPr>
        <w:tabs>
          <w:tab w:val="left" w:pos="993"/>
        </w:tabs>
        <w:spacing w:after="120" w:line="276" w:lineRule="auto"/>
        <w:ind w:left="0" w:firstLine="709"/>
        <w:contextualSpacing w:val="0"/>
        <w:jc w:val="both"/>
        <w:rPr>
          <w:sz w:val="28"/>
          <w:szCs w:val="28"/>
        </w:rPr>
      </w:pPr>
      <w:r w:rsidRPr="004514CC">
        <w:rPr>
          <w:sz w:val="28"/>
          <w:szCs w:val="28"/>
        </w:rPr>
        <w:t>Аппаратура двусторонней громкоговорящей связи АДС-131 ЦИУЛ.465200.001;</w:t>
      </w:r>
    </w:p>
    <w:p w14:paraId="6E5EA473" w14:textId="77777777" w:rsidR="004514CC" w:rsidRPr="004514CC" w:rsidRDefault="00AD3502" w:rsidP="001F6A9B">
      <w:pPr>
        <w:pStyle w:val="afe"/>
        <w:numPr>
          <w:ilvl w:val="0"/>
          <w:numId w:val="12"/>
        </w:numPr>
        <w:tabs>
          <w:tab w:val="left" w:pos="993"/>
        </w:tabs>
        <w:spacing w:after="120" w:line="276" w:lineRule="auto"/>
        <w:ind w:left="0" w:firstLine="709"/>
        <w:contextualSpacing w:val="0"/>
        <w:jc w:val="both"/>
        <w:rPr>
          <w:sz w:val="28"/>
          <w:szCs w:val="28"/>
        </w:rPr>
      </w:pPr>
      <w:r w:rsidRPr="004514CC">
        <w:rPr>
          <w:sz w:val="28"/>
          <w:szCs w:val="28"/>
        </w:rPr>
        <w:t>Командное трансляционное устройство / система авральной сигнализации АКТС-1907 ЦИУЛ.465339.001;</w:t>
      </w:r>
    </w:p>
    <w:p w14:paraId="67EB22BF" w14:textId="77777777" w:rsidR="004514CC" w:rsidRPr="004514CC" w:rsidRDefault="00AD3502" w:rsidP="001F6A9B">
      <w:pPr>
        <w:pStyle w:val="afe"/>
        <w:numPr>
          <w:ilvl w:val="0"/>
          <w:numId w:val="12"/>
        </w:numPr>
        <w:tabs>
          <w:tab w:val="left" w:pos="993"/>
        </w:tabs>
        <w:spacing w:after="120" w:line="276" w:lineRule="auto"/>
        <w:ind w:left="0" w:firstLine="709"/>
        <w:contextualSpacing w:val="0"/>
        <w:jc w:val="both"/>
        <w:rPr>
          <w:sz w:val="28"/>
          <w:szCs w:val="28"/>
        </w:rPr>
      </w:pPr>
      <w:r w:rsidRPr="004514CC">
        <w:rPr>
          <w:sz w:val="28"/>
          <w:szCs w:val="28"/>
        </w:rPr>
        <w:t>Цифровая интегрированная система внутрисудовой связи ЦИСВС-1010 ЦИУЛ.465200.002;</w:t>
      </w:r>
    </w:p>
    <w:p w14:paraId="52CF1653" w14:textId="5F582E4A" w:rsidR="00AD3502" w:rsidRPr="004514CC" w:rsidRDefault="00AD3502" w:rsidP="001F6A9B">
      <w:pPr>
        <w:pStyle w:val="afe"/>
        <w:numPr>
          <w:ilvl w:val="0"/>
          <w:numId w:val="12"/>
        </w:numPr>
        <w:tabs>
          <w:tab w:val="left" w:pos="993"/>
        </w:tabs>
        <w:spacing w:after="120" w:line="276" w:lineRule="auto"/>
        <w:ind w:left="0" w:firstLine="709"/>
        <w:contextualSpacing w:val="0"/>
        <w:jc w:val="both"/>
        <w:rPr>
          <w:sz w:val="28"/>
          <w:szCs w:val="28"/>
        </w:rPr>
      </w:pPr>
      <w:r w:rsidRPr="004514CC">
        <w:rPr>
          <w:sz w:val="28"/>
          <w:szCs w:val="28"/>
        </w:rPr>
        <w:t>Аппаратура командной и трансляционной связи АКТС-1007 ЦИУЛ.465225.001</w:t>
      </w:r>
      <w:r w:rsidR="00E463F3">
        <w:rPr>
          <w:sz w:val="28"/>
          <w:szCs w:val="28"/>
        </w:rPr>
        <w:t xml:space="preserve"> (</w:t>
      </w:r>
      <w:r w:rsidR="00E463F3" w:rsidRPr="004514CC">
        <w:rPr>
          <w:sz w:val="28"/>
          <w:szCs w:val="28"/>
        </w:rPr>
        <w:t xml:space="preserve">на базе ЦБ-10, </w:t>
      </w:r>
      <w:r w:rsidR="00E463F3">
        <w:rPr>
          <w:sz w:val="28"/>
          <w:szCs w:val="28"/>
        </w:rPr>
        <w:t xml:space="preserve">или </w:t>
      </w:r>
      <w:r w:rsidR="00E463F3" w:rsidRPr="004514CC">
        <w:rPr>
          <w:sz w:val="28"/>
          <w:szCs w:val="28"/>
        </w:rPr>
        <w:t>ЦБ-200</w:t>
      </w:r>
      <w:r w:rsidR="00E463F3">
        <w:rPr>
          <w:sz w:val="28"/>
          <w:szCs w:val="28"/>
        </w:rPr>
        <w:t>,</w:t>
      </w:r>
      <w:r w:rsidR="00E463F3" w:rsidRPr="004514CC">
        <w:rPr>
          <w:sz w:val="28"/>
          <w:szCs w:val="28"/>
        </w:rPr>
        <w:t xml:space="preserve"> и</w:t>
      </w:r>
      <w:r w:rsidR="00E463F3">
        <w:rPr>
          <w:sz w:val="28"/>
          <w:szCs w:val="28"/>
        </w:rPr>
        <w:t>ли</w:t>
      </w:r>
      <w:r w:rsidR="00E463F3" w:rsidRPr="004514CC">
        <w:rPr>
          <w:sz w:val="28"/>
          <w:szCs w:val="28"/>
        </w:rPr>
        <w:t xml:space="preserve"> ЦБ-400</w:t>
      </w:r>
      <w:r w:rsidR="00E463F3">
        <w:rPr>
          <w:sz w:val="28"/>
          <w:szCs w:val="28"/>
        </w:rPr>
        <w:t>)</w:t>
      </w:r>
      <w:r w:rsidRPr="004514CC">
        <w:rPr>
          <w:sz w:val="28"/>
          <w:szCs w:val="28"/>
        </w:rPr>
        <w:t>.</w:t>
      </w:r>
    </w:p>
    <w:p w14:paraId="1FA9D74B" w14:textId="221ED759" w:rsidR="00AD3502" w:rsidRPr="00AD3502" w:rsidRDefault="00AD3502" w:rsidP="008A1349">
      <w:pPr>
        <w:spacing w:after="120" w:line="276" w:lineRule="auto"/>
        <w:ind w:left="0" w:firstLine="709"/>
        <w:jc w:val="both"/>
        <w:rPr>
          <w:sz w:val="28"/>
          <w:szCs w:val="28"/>
        </w:rPr>
      </w:pPr>
      <w:r w:rsidRPr="00204EE2">
        <w:rPr>
          <w:sz w:val="28"/>
          <w:szCs w:val="28"/>
        </w:rPr>
        <w:t>ПО поставляется в комп</w:t>
      </w:r>
      <w:r w:rsidR="003010E5">
        <w:rPr>
          <w:sz w:val="28"/>
          <w:szCs w:val="28"/>
        </w:rPr>
        <w:t xml:space="preserve">лекте с приобретаемой системой </w:t>
      </w:r>
      <w:r w:rsidRPr="00204EE2">
        <w:rPr>
          <w:sz w:val="28"/>
          <w:szCs w:val="28"/>
        </w:rPr>
        <w:t>либо по запросу через службу поддержки у предприятия-изготовителя ООО</w:t>
      </w:r>
      <w:r w:rsidR="004514CC">
        <w:rPr>
          <w:sz w:val="28"/>
          <w:szCs w:val="28"/>
        </w:rPr>
        <w:t> </w:t>
      </w:r>
      <w:r w:rsidRPr="00204EE2">
        <w:rPr>
          <w:sz w:val="28"/>
          <w:szCs w:val="28"/>
        </w:rPr>
        <w:t>«НПК</w:t>
      </w:r>
      <w:r w:rsidR="004514CC">
        <w:rPr>
          <w:sz w:val="28"/>
          <w:szCs w:val="28"/>
        </w:rPr>
        <w:t> </w:t>
      </w:r>
      <w:r w:rsidRPr="00204EE2">
        <w:rPr>
          <w:sz w:val="28"/>
          <w:szCs w:val="28"/>
        </w:rPr>
        <w:t>М</w:t>
      </w:r>
      <w:r w:rsidR="003F1244">
        <w:rPr>
          <w:sz w:val="28"/>
          <w:szCs w:val="28"/>
        </w:rPr>
        <w:t>СА</w:t>
      </w:r>
      <w:r w:rsidRPr="00204EE2">
        <w:rPr>
          <w:sz w:val="28"/>
          <w:szCs w:val="28"/>
        </w:rPr>
        <w:t>», г.</w:t>
      </w:r>
      <w:r w:rsidR="003F1244">
        <w:rPr>
          <w:sz w:val="28"/>
          <w:szCs w:val="28"/>
        </w:rPr>
        <w:t> </w:t>
      </w:r>
      <w:r w:rsidRPr="00204EE2">
        <w:rPr>
          <w:sz w:val="28"/>
          <w:szCs w:val="28"/>
        </w:rPr>
        <w:t>Санкт</w:t>
      </w:r>
      <w:r w:rsidR="003F1244">
        <w:rPr>
          <w:sz w:val="28"/>
          <w:szCs w:val="28"/>
        </w:rPr>
        <w:noBreakHyphen/>
      </w:r>
      <w:r w:rsidRPr="00204EE2">
        <w:rPr>
          <w:sz w:val="28"/>
          <w:szCs w:val="28"/>
        </w:rPr>
        <w:t>Петербург (ре</w:t>
      </w:r>
      <w:r>
        <w:rPr>
          <w:sz w:val="28"/>
          <w:szCs w:val="28"/>
        </w:rPr>
        <w:t>естровый</w:t>
      </w:r>
      <w:r w:rsidRPr="00204EE2">
        <w:rPr>
          <w:sz w:val="28"/>
          <w:szCs w:val="28"/>
        </w:rPr>
        <w:t xml:space="preserve"> номер ПО №2022669907 в федеральной службе по интеллектуальной собственности (РОСПАТЕНТ), программа для ЭВМ).</w:t>
      </w:r>
    </w:p>
    <w:p w14:paraId="16E6C3D1" w14:textId="65EAA0A9" w:rsidR="00161971" w:rsidRPr="008A1349" w:rsidRDefault="00F707BF" w:rsidP="001F6A9B">
      <w:pPr>
        <w:pStyle w:val="10"/>
        <w:keepNext/>
        <w:keepLines/>
        <w:numPr>
          <w:ilvl w:val="0"/>
          <w:numId w:val="2"/>
        </w:numPr>
        <w:tabs>
          <w:tab w:val="clear" w:pos="1567"/>
          <w:tab w:val="num" w:pos="1134"/>
        </w:tabs>
        <w:spacing w:line="276" w:lineRule="auto"/>
        <w:ind w:left="0" w:firstLine="709"/>
        <w:jc w:val="both"/>
        <w:rPr>
          <w:sz w:val="28"/>
          <w:szCs w:val="36"/>
        </w:rPr>
      </w:pPr>
      <w:bookmarkStart w:id="4" w:name="_Toc100131595"/>
      <w:bookmarkStart w:id="5" w:name="_Toc111036280"/>
      <w:bookmarkStart w:id="6" w:name="_Toc111547891"/>
      <w:bookmarkStart w:id="7" w:name="_Toc111554294"/>
      <w:bookmarkStart w:id="8" w:name="_Toc111634688"/>
      <w:bookmarkStart w:id="9" w:name="_Toc111733334"/>
      <w:bookmarkStart w:id="10" w:name="_Toc113343470"/>
      <w:bookmarkStart w:id="11" w:name="_Toc113343609"/>
      <w:bookmarkStart w:id="12" w:name="_Toc100131596"/>
      <w:bookmarkStart w:id="13" w:name="_Toc111036281"/>
      <w:bookmarkStart w:id="14" w:name="_Toc111547892"/>
      <w:bookmarkStart w:id="15" w:name="_Toc111554295"/>
      <w:bookmarkStart w:id="16" w:name="_Toc111634689"/>
      <w:bookmarkStart w:id="17" w:name="_Toc111733335"/>
      <w:bookmarkStart w:id="18" w:name="_Toc113343471"/>
      <w:bookmarkStart w:id="19" w:name="_Toc113343610"/>
      <w:bookmarkStart w:id="20" w:name="_Toc111036282"/>
      <w:bookmarkStart w:id="21" w:name="_Toc111547893"/>
      <w:bookmarkStart w:id="22" w:name="_Toc111554296"/>
      <w:bookmarkStart w:id="23" w:name="_Toc111634690"/>
      <w:bookmarkStart w:id="24" w:name="_Toc111733336"/>
      <w:bookmarkStart w:id="25" w:name="_Toc113343472"/>
      <w:bookmarkStart w:id="26" w:name="_Toc113343611"/>
      <w:bookmarkStart w:id="27" w:name="_Toc111036283"/>
      <w:bookmarkStart w:id="28" w:name="_Toc111547894"/>
      <w:bookmarkStart w:id="29" w:name="_Toc111554297"/>
      <w:bookmarkStart w:id="30" w:name="_Toc111634691"/>
      <w:bookmarkStart w:id="31" w:name="_Toc111733337"/>
      <w:bookmarkStart w:id="32" w:name="_Toc113343473"/>
      <w:bookmarkStart w:id="33" w:name="_Toc113343612"/>
      <w:bookmarkStart w:id="34" w:name="_Toc111036284"/>
      <w:bookmarkStart w:id="35" w:name="_Toc111547895"/>
      <w:bookmarkStart w:id="36" w:name="_Toc111554298"/>
      <w:bookmarkStart w:id="37" w:name="_Toc111634692"/>
      <w:bookmarkStart w:id="38" w:name="_Toc111733338"/>
      <w:bookmarkStart w:id="39" w:name="_Toc113343474"/>
      <w:bookmarkStart w:id="40" w:name="_Toc113343613"/>
      <w:bookmarkStart w:id="41" w:name="_Toc111036285"/>
      <w:bookmarkStart w:id="42" w:name="_Toc111547896"/>
      <w:bookmarkStart w:id="43" w:name="_Toc111554299"/>
      <w:bookmarkStart w:id="44" w:name="_Toc111634693"/>
      <w:bookmarkStart w:id="45" w:name="_Toc111733339"/>
      <w:bookmarkStart w:id="46" w:name="_Toc113343475"/>
      <w:bookmarkStart w:id="47" w:name="_Toc113343614"/>
      <w:bookmarkStart w:id="48" w:name="_Toc111036286"/>
      <w:bookmarkStart w:id="49" w:name="_Toc111547897"/>
      <w:bookmarkStart w:id="50" w:name="_Toc111554300"/>
      <w:bookmarkStart w:id="51" w:name="_Toc111634694"/>
      <w:bookmarkStart w:id="52" w:name="_Toc111733340"/>
      <w:bookmarkStart w:id="53" w:name="_Toc113343476"/>
      <w:bookmarkStart w:id="54" w:name="_Toc113343615"/>
      <w:bookmarkStart w:id="55" w:name="_Toc111036287"/>
      <w:bookmarkStart w:id="56" w:name="_Toc111547898"/>
      <w:bookmarkStart w:id="57" w:name="_Toc111554301"/>
      <w:bookmarkStart w:id="58" w:name="_Toc111634695"/>
      <w:bookmarkStart w:id="59" w:name="_Toc111733341"/>
      <w:bookmarkStart w:id="60" w:name="_Toc113343477"/>
      <w:bookmarkStart w:id="61" w:name="_Toc113343616"/>
      <w:bookmarkStart w:id="62" w:name="_Toc111036288"/>
      <w:bookmarkStart w:id="63" w:name="_Toc111547899"/>
      <w:bookmarkStart w:id="64" w:name="_Toc111554302"/>
      <w:bookmarkStart w:id="65" w:name="_Toc111634696"/>
      <w:bookmarkStart w:id="66" w:name="_Toc111733342"/>
      <w:bookmarkStart w:id="67" w:name="_Toc113343478"/>
      <w:bookmarkStart w:id="68" w:name="_Toc113343617"/>
      <w:bookmarkStart w:id="69" w:name="_Toc111036289"/>
      <w:bookmarkStart w:id="70" w:name="_Toc111547900"/>
      <w:bookmarkStart w:id="71" w:name="_Toc111554303"/>
      <w:bookmarkStart w:id="72" w:name="_Toc111634697"/>
      <w:bookmarkStart w:id="73" w:name="_Toc111733343"/>
      <w:bookmarkStart w:id="74" w:name="_Toc113343479"/>
      <w:bookmarkStart w:id="75" w:name="_Toc113343618"/>
      <w:bookmarkStart w:id="76" w:name="_Toc111036290"/>
      <w:bookmarkStart w:id="77" w:name="_Toc111547901"/>
      <w:bookmarkStart w:id="78" w:name="_Toc111554304"/>
      <w:bookmarkStart w:id="79" w:name="_Toc111634698"/>
      <w:bookmarkStart w:id="80" w:name="_Toc111733344"/>
      <w:bookmarkStart w:id="81" w:name="_Toc113343480"/>
      <w:bookmarkStart w:id="82" w:name="_Toc113343619"/>
      <w:bookmarkStart w:id="83" w:name="_Toc99973293"/>
      <w:bookmarkStart w:id="84" w:name="_Toc100055697"/>
      <w:bookmarkStart w:id="85" w:name="_Toc100131599"/>
      <w:bookmarkStart w:id="86" w:name="_Toc100153999"/>
      <w:bookmarkStart w:id="87" w:name="_Toc100154891"/>
      <w:bookmarkStart w:id="88" w:name="_Toc100217563"/>
      <w:bookmarkStart w:id="89" w:name="_Toc100217693"/>
      <w:bookmarkStart w:id="90" w:name="_Toc109805273"/>
      <w:bookmarkStart w:id="91" w:name="_Toc109806965"/>
      <w:bookmarkStart w:id="92" w:name="_Toc109824430"/>
      <w:bookmarkStart w:id="93" w:name="_Toc109832924"/>
      <w:bookmarkStart w:id="94" w:name="_Toc110239588"/>
      <w:bookmarkStart w:id="95" w:name="_Toc111036291"/>
      <w:bookmarkStart w:id="96" w:name="_Toc111547902"/>
      <w:bookmarkStart w:id="97" w:name="_Toc111554305"/>
      <w:bookmarkStart w:id="98" w:name="_Toc111634699"/>
      <w:bookmarkStart w:id="99" w:name="_Toc111733345"/>
      <w:bookmarkStart w:id="100" w:name="_Toc113343481"/>
      <w:bookmarkStart w:id="101" w:name="_Toc113343620"/>
      <w:bookmarkStart w:id="102" w:name="_Ref99965620"/>
      <w:bookmarkStart w:id="103" w:name="_Toc113343621"/>
      <w:bookmarkStart w:id="104" w:name="_Toc12563246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8A1349">
        <w:rPr>
          <w:sz w:val="28"/>
          <w:szCs w:val="36"/>
        </w:rPr>
        <w:t>Эксплуатация</w:t>
      </w:r>
      <w:r w:rsidR="00161971" w:rsidRPr="008A1349">
        <w:rPr>
          <w:sz w:val="28"/>
          <w:szCs w:val="36"/>
        </w:rPr>
        <w:t xml:space="preserve"> ПО</w:t>
      </w:r>
      <w:bookmarkEnd w:id="102"/>
      <w:bookmarkEnd w:id="103"/>
      <w:bookmarkEnd w:id="104"/>
    </w:p>
    <w:p w14:paraId="2DF2DD01" w14:textId="67B39547" w:rsidR="00161971" w:rsidRPr="004E4C57" w:rsidRDefault="00161971" w:rsidP="001F6A9B">
      <w:pPr>
        <w:pStyle w:val="20"/>
        <w:numPr>
          <w:ilvl w:val="1"/>
          <w:numId w:val="2"/>
        </w:numPr>
        <w:tabs>
          <w:tab w:val="clear" w:pos="1567"/>
          <w:tab w:val="num" w:pos="1276"/>
        </w:tabs>
        <w:spacing w:before="120" w:after="120" w:line="276" w:lineRule="auto"/>
        <w:ind w:left="0" w:firstLine="709"/>
        <w:jc w:val="both"/>
        <w:rPr>
          <w:rFonts w:ascii="Times New Roman" w:hAnsi="Times New Roman" w:cs="Times New Roman"/>
          <w:b/>
          <w:color w:val="auto"/>
          <w:sz w:val="28"/>
          <w:szCs w:val="28"/>
          <w:lang w:eastAsia="en-US"/>
        </w:rPr>
      </w:pPr>
      <w:bookmarkStart w:id="105" w:name="_Toc113343622"/>
      <w:bookmarkStart w:id="106" w:name="_Toc125632470"/>
      <w:r w:rsidRPr="004E4C57">
        <w:rPr>
          <w:rFonts w:ascii="Times New Roman" w:hAnsi="Times New Roman" w:cs="Times New Roman"/>
          <w:b/>
          <w:color w:val="auto"/>
          <w:sz w:val="28"/>
          <w:szCs w:val="28"/>
          <w:lang w:eastAsia="en-US"/>
        </w:rPr>
        <w:t>Запуск и знакомство с ПО</w:t>
      </w:r>
      <w:bookmarkEnd w:id="105"/>
      <w:bookmarkEnd w:id="106"/>
    </w:p>
    <w:p w14:paraId="59152C0E" w14:textId="108F927A" w:rsidR="00161971" w:rsidRPr="004E4C57" w:rsidRDefault="00161971" w:rsidP="004514CC">
      <w:pPr>
        <w:pStyle w:val="a5"/>
        <w:spacing w:after="120" w:line="276" w:lineRule="auto"/>
        <w:ind w:left="0" w:right="0" w:firstLine="709"/>
        <w:contextualSpacing w:val="0"/>
        <w:rPr>
          <w:sz w:val="28"/>
          <w:lang w:eastAsia="en-US"/>
        </w:rPr>
      </w:pPr>
      <w:r w:rsidRPr="004E4C57">
        <w:rPr>
          <w:sz w:val="28"/>
          <w:lang w:eastAsia="en-US"/>
        </w:rPr>
        <w:t>Откройте директорию установки и запустите ПО, для этого нажмите ЛКМ два раза по наименованию файла «</w:t>
      </w:r>
      <w:r w:rsidRPr="004E4C57">
        <w:rPr>
          <w:sz w:val="28"/>
          <w:lang w:val="en-US" w:eastAsia="en-US"/>
        </w:rPr>
        <w:t>MSA</w:t>
      </w:r>
      <w:r w:rsidRPr="004E4C57">
        <w:rPr>
          <w:sz w:val="28"/>
          <w:lang w:eastAsia="en-US"/>
        </w:rPr>
        <w:t xml:space="preserve"> </w:t>
      </w:r>
      <w:r w:rsidRPr="004E4C57">
        <w:rPr>
          <w:sz w:val="28"/>
          <w:lang w:val="en-US" w:eastAsia="en-US"/>
        </w:rPr>
        <w:t>GGS</w:t>
      </w:r>
      <w:r w:rsidRPr="004E4C57">
        <w:rPr>
          <w:sz w:val="28"/>
          <w:lang w:eastAsia="en-US"/>
        </w:rPr>
        <w:t xml:space="preserve"> </w:t>
      </w:r>
      <w:r w:rsidRPr="004E4C57">
        <w:rPr>
          <w:sz w:val="28"/>
          <w:lang w:val="en-US" w:eastAsia="en-US"/>
        </w:rPr>
        <w:t>Service</w:t>
      </w:r>
      <w:r w:rsidRPr="004E4C57">
        <w:rPr>
          <w:sz w:val="28"/>
          <w:lang w:eastAsia="en-US"/>
        </w:rPr>
        <w:t>», либо нажмите «</w:t>
      </w:r>
      <w:r w:rsidRPr="004E4C57">
        <w:rPr>
          <w:sz w:val="28"/>
          <w:lang w:val="en-US" w:eastAsia="en-US"/>
        </w:rPr>
        <w:t>Enter</w:t>
      </w:r>
      <w:r w:rsidRPr="004E4C57">
        <w:rPr>
          <w:sz w:val="28"/>
          <w:lang w:eastAsia="en-US"/>
        </w:rPr>
        <w:t>»</w:t>
      </w:r>
      <w:r w:rsidR="00852FF4">
        <w:rPr>
          <w:sz w:val="28"/>
          <w:lang w:eastAsia="en-US"/>
        </w:rPr>
        <w:t>,</w:t>
      </w:r>
      <w:r w:rsidRPr="004E4C57">
        <w:rPr>
          <w:sz w:val="28"/>
          <w:lang w:eastAsia="en-US"/>
        </w:rPr>
        <w:t xml:space="preserve"> предварительно выбрав данный файл нажатием ЛКМ. Результатом запуска ПО будет открывшийся начальный экран ПО, пример которого показан на рисунке </w:t>
      </w:r>
      <w:r w:rsidRPr="004E4C57">
        <w:rPr>
          <w:sz w:val="28"/>
          <w:lang w:eastAsia="en-US"/>
        </w:rPr>
        <w:fldChar w:fldCharType="begin"/>
      </w:r>
      <w:r w:rsidRPr="004E4C57">
        <w:rPr>
          <w:sz w:val="28"/>
          <w:lang w:eastAsia="en-US"/>
        </w:rPr>
        <w:instrText xml:space="preserve"> REF _Ref96439271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1</w:t>
      </w:r>
      <w:r w:rsidRPr="004E4C57">
        <w:rPr>
          <w:sz w:val="28"/>
          <w:lang w:eastAsia="en-US"/>
        </w:rPr>
        <w:fldChar w:fldCharType="end"/>
      </w:r>
      <w:r w:rsidRPr="004E4C57">
        <w:rPr>
          <w:sz w:val="28"/>
          <w:lang w:eastAsia="en-US"/>
        </w:rPr>
        <w:t>.</w:t>
      </w:r>
    </w:p>
    <w:p w14:paraId="1C47F3DF" w14:textId="234C5F6A" w:rsidR="00161971" w:rsidRPr="004E4C57" w:rsidRDefault="00161971" w:rsidP="004514CC">
      <w:pPr>
        <w:pStyle w:val="a5"/>
        <w:spacing w:after="120" w:line="276" w:lineRule="auto"/>
        <w:ind w:left="0" w:right="0" w:firstLine="709"/>
        <w:contextualSpacing w:val="0"/>
        <w:rPr>
          <w:sz w:val="28"/>
          <w:lang w:eastAsia="en-US"/>
        </w:rPr>
      </w:pPr>
      <w:r w:rsidRPr="004E4C57">
        <w:rPr>
          <w:sz w:val="28"/>
          <w:lang w:eastAsia="en-US"/>
        </w:rPr>
        <w:t>Принцип работы с ПО основан на стандартных элементах управления ОС. Описание элементов управления ПО приведено в таблице</w:t>
      </w:r>
      <w:r w:rsidR="00370A2F" w:rsidRPr="004E4C57">
        <w:rPr>
          <w:sz w:val="28"/>
          <w:lang w:eastAsia="en-US"/>
        </w:rPr>
        <w:t> </w:t>
      </w:r>
      <w:r w:rsidR="00E463F3">
        <w:rPr>
          <w:sz w:val="28"/>
          <w:lang w:eastAsia="en-US"/>
        </w:rPr>
        <w:fldChar w:fldCharType="begin"/>
      </w:r>
      <w:r w:rsidR="00E463F3">
        <w:rPr>
          <w:sz w:val="28"/>
          <w:lang w:eastAsia="en-US"/>
        </w:rPr>
        <w:instrText xml:space="preserve"> REF _Ref125632916 \h  \* MERGEFORMAT </w:instrText>
      </w:r>
      <w:r w:rsidR="00E463F3">
        <w:rPr>
          <w:sz w:val="28"/>
          <w:lang w:eastAsia="en-US"/>
        </w:rPr>
      </w:r>
      <w:r w:rsidR="00E463F3">
        <w:rPr>
          <w:sz w:val="28"/>
          <w:lang w:eastAsia="en-US"/>
        </w:rPr>
        <w:fldChar w:fldCharType="separate"/>
      </w:r>
      <w:r w:rsidR="00325EBF" w:rsidRPr="00325EBF">
        <w:rPr>
          <w:vanish/>
          <w:sz w:val="28"/>
          <w:szCs w:val="28"/>
        </w:rPr>
        <w:t xml:space="preserve">Таблица </w:t>
      </w:r>
      <w:r w:rsidR="00325EBF">
        <w:rPr>
          <w:noProof/>
          <w:sz w:val="28"/>
          <w:szCs w:val="28"/>
        </w:rPr>
        <w:t>1</w:t>
      </w:r>
      <w:r w:rsidR="00E463F3">
        <w:rPr>
          <w:sz w:val="28"/>
          <w:lang w:eastAsia="en-US"/>
        </w:rPr>
        <w:fldChar w:fldCharType="end"/>
      </w:r>
      <w:r w:rsidRPr="004E4C57">
        <w:rPr>
          <w:sz w:val="28"/>
          <w:lang w:eastAsia="en-US"/>
        </w:rPr>
        <w:t>.</w:t>
      </w:r>
    </w:p>
    <w:p w14:paraId="0F63833D" w14:textId="77777777" w:rsidR="00161971" w:rsidRPr="004E4C57" w:rsidRDefault="00161971" w:rsidP="00161971">
      <w:pPr>
        <w:pStyle w:val="a5"/>
        <w:spacing w:after="0" w:line="276" w:lineRule="auto"/>
        <w:jc w:val="center"/>
        <w:rPr>
          <w:sz w:val="28"/>
          <w:lang w:eastAsia="en-US"/>
        </w:rPr>
      </w:pPr>
      <w:r w:rsidRPr="004E4C57">
        <w:rPr>
          <w:noProof/>
          <w:sz w:val="28"/>
        </w:rPr>
        <w:drawing>
          <wp:inline distT="0" distB="0" distL="0" distR="0" wp14:anchorId="49F5CDE8" wp14:editId="48AA4184">
            <wp:extent cx="4108884" cy="3409950"/>
            <wp:effectExtent l="0" t="0" r="635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Начальное окно ПО.PNG"/>
                    <pic:cNvPicPr/>
                  </pic:nvPicPr>
                  <pic:blipFill>
                    <a:blip r:embed="rId10" cstate="print">
                      <a:extLst>
                        <a:ext uri="{28A0092B-C50C-407E-A947-70E740481C1C}">
                          <a14:useLocalDpi xmlns:a14="http://schemas.microsoft.com/office/drawing/2010/main"/>
                        </a:ext>
                      </a:extLst>
                    </a:blip>
                    <a:stretch>
                      <a:fillRect/>
                    </a:stretch>
                  </pic:blipFill>
                  <pic:spPr>
                    <a:xfrm>
                      <a:off x="0" y="0"/>
                      <a:ext cx="4122627" cy="3421356"/>
                    </a:xfrm>
                    <a:prstGeom prst="rect">
                      <a:avLst/>
                    </a:prstGeom>
                    <a:ln w="6350">
                      <a:noFill/>
                    </a:ln>
                  </pic:spPr>
                </pic:pic>
              </a:graphicData>
            </a:graphic>
          </wp:inline>
        </w:drawing>
      </w:r>
    </w:p>
    <w:p w14:paraId="77AE6ABD" w14:textId="10B731E3" w:rsidR="00161971" w:rsidRPr="004E4C57" w:rsidRDefault="00161971" w:rsidP="004514CC">
      <w:pPr>
        <w:pStyle w:val="aff0"/>
        <w:spacing w:after="120" w:line="276" w:lineRule="auto"/>
        <w:rPr>
          <w:sz w:val="28"/>
          <w:lang w:val="ru-RU"/>
        </w:rPr>
      </w:pPr>
      <w:bookmarkStart w:id="107" w:name="_Ref96439271"/>
      <w:r w:rsidRPr="004E4C57">
        <w:rPr>
          <w:sz w:val="28"/>
          <w:lang w:val="ru-RU"/>
        </w:rPr>
        <w:t xml:space="preserve">Рисунок </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fldChar w:fldCharType="separate"/>
      </w:r>
      <w:r w:rsidR="00325EBF" w:rsidRPr="00325EBF">
        <w:rPr>
          <w:noProof/>
          <w:sz w:val="28"/>
          <w:lang w:val="ru-RU"/>
        </w:rPr>
        <w:t>1</w:t>
      </w:r>
      <w:r w:rsidRPr="004E4C57">
        <w:rPr>
          <w:sz w:val="28"/>
        </w:rPr>
        <w:fldChar w:fldCharType="end"/>
      </w:r>
      <w:bookmarkEnd w:id="107"/>
      <w:r w:rsidRPr="004E4C57">
        <w:rPr>
          <w:sz w:val="28"/>
          <w:lang w:val="ru-RU"/>
        </w:rPr>
        <w:t xml:space="preserve"> – Пример рабочего (начального) экрана ПО</w:t>
      </w:r>
    </w:p>
    <w:p w14:paraId="7941BB9C" w14:textId="7322829B" w:rsidR="00161971" w:rsidRPr="004E4C57" w:rsidRDefault="00161971" w:rsidP="004514CC">
      <w:pPr>
        <w:pStyle w:val="a5"/>
        <w:spacing w:after="120" w:line="276" w:lineRule="auto"/>
        <w:ind w:left="0" w:right="0" w:firstLine="709"/>
        <w:contextualSpacing w:val="0"/>
        <w:rPr>
          <w:sz w:val="28"/>
          <w:lang w:eastAsia="en-US"/>
        </w:rPr>
      </w:pPr>
      <w:r w:rsidRPr="004E4C57">
        <w:rPr>
          <w:sz w:val="28"/>
          <w:lang w:eastAsia="en-US"/>
        </w:rPr>
        <w:t>После запуска ПО</w:t>
      </w:r>
      <w:r w:rsidR="00052992">
        <w:rPr>
          <w:sz w:val="28"/>
          <w:lang w:eastAsia="en-US"/>
        </w:rPr>
        <w:t xml:space="preserve"> </w:t>
      </w:r>
      <w:r w:rsidRPr="004E4C57">
        <w:rPr>
          <w:sz w:val="28"/>
          <w:lang w:eastAsia="en-US"/>
        </w:rPr>
        <w:t xml:space="preserve">данные в области 4 (см. </w:t>
      </w:r>
      <w:r w:rsidR="00052992">
        <w:rPr>
          <w:sz w:val="28"/>
          <w:lang w:eastAsia="en-US"/>
        </w:rPr>
        <w:t xml:space="preserve">рисунок </w:t>
      </w:r>
      <w:r w:rsidR="00493953">
        <w:rPr>
          <w:sz w:val="28"/>
          <w:lang w:eastAsia="en-US"/>
        </w:rPr>
        <w:fldChar w:fldCharType="begin"/>
      </w:r>
      <w:r w:rsidR="00493953">
        <w:rPr>
          <w:sz w:val="28"/>
          <w:lang w:eastAsia="en-US"/>
        </w:rPr>
        <w:instrText xml:space="preserve"> REF _Ref96439271 \h </w:instrText>
      </w:r>
      <w:r w:rsidR="00052992">
        <w:rPr>
          <w:sz w:val="28"/>
          <w:lang w:eastAsia="en-US"/>
        </w:rPr>
        <w:instrText xml:space="preserve"> \* MERGEFORMAT </w:instrText>
      </w:r>
      <w:r w:rsidR="00493953">
        <w:rPr>
          <w:sz w:val="28"/>
          <w:lang w:eastAsia="en-US"/>
        </w:rPr>
      </w:r>
      <w:r w:rsidR="00493953">
        <w:rPr>
          <w:sz w:val="28"/>
          <w:lang w:eastAsia="en-US"/>
        </w:rPr>
        <w:fldChar w:fldCharType="separate"/>
      </w:r>
      <w:r w:rsidR="00325EBF" w:rsidRPr="00325EBF">
        <w:rPr>
          <w:vanish/>
          <w:sz w:val="28"/>
        </w:rPr>
        <w:t xml:space="preserve">Рисунок </w:t>
      </w:r>
      <w:r w:rsidR="00325EBF">
        <w:rPr>
          <w:noProof/>
          <w:sz w:val="28"/>
        </w:rPr>
        <w:t>1</w:t>
      </w:r>
      <w:r w:rsidR="00493953">
        <w:rPr>
          <w:sz w:val="28"/>
          <w:lang w:eastAsia="en-US"/>
        </w:rPr>
        <w:fldChar w:fldCharType="end"/>
      </w:r>
      <w:r w:rsidRPr="004E4C57">
        <w:rPr>
          <w:sz w:val="28"/>
          <w:lang w:eastAsia="en-US"/>
        </w:rPr>
        <w:t>) не отображаются, т.к.</w:t>
      </w:r>
      <w:r w:rsidR="004514CC">
        <w:rPr>
          <w:sz w:val="28"/>
          <w:lang w:eastAsia="en-US"/>
        </w:rPr>
        <w:t> </w:t>
      </w:r>
      <w:r w:rsidRPr="004E4C57">
        <w:rPr>
          <w:sz w:val="28"/>
          <w:lang w:eastAsia="en-US"/>
        </w:rPr>
        <w:t xml:space="preserve">ПО не подгружает действующие настройки конфигурации системы в автоматическом режиме. </w:t>
      </w:r>
    </w:p>
    <w:p w14:paraId="69C73FB0" w14:textId="33E0EF64" w:rsidR="00161971" w:rsidRPr="004E4C57" w:rsidRDefault="00161971" w:rsidP="004514CC">
      <w:pPr>
        <w:pStyle w:val="a5"/>
        <w:spacing w:after="120" w:line="276" w:lineRule="auto"/>
        <w:ind w:left="0" w:right="0" w:firstLine="709"/>
        <w:contextualSpacing w:val="0"/>
        <w:rPr>
          <w:sz w:val="28"/>
          <w:lang w:eastAsia="en-US"/>
        </w:rPr>
      </w:pPr>
      <w:r w:rsidRPr="004E4C57">
        <w:rPr>
          <w:sz w:val="28"/>
          <w:lang w:eastAsia="en-US"/>
        </w:rPr>
        <w:t>Для загрузки сохраненной конфигурации и вы</w:t>
      </w:r>
      <w:r w:rsidR="004E3F71">
        <w:rPr>
          <w:sz w:val="28"/>
          <w:lang w:eastAsia="en-US"/>
        </w:rPr>
        <w:t xml:space="preserve">полнения настроек </w:t>
      </w:r>
      <w:r w:rsidR="004E3F71">
        <w:rPr>
          <w:sz w:val="28"/>
          <w:lang w:eastAsia="en-US"/>
        </w:rPr>
        <w:br/>
        <w:t>системы см.</w:t>
      </w:r>
      <w:r w:rsidR="00852FF4">
        <w:rPr>
          <w:sz w:val="28"/>
          <w:lang w:eastAsia="en-US"/>
        </w:rPr>
        <w:t xml:space="preserve"> </w:t>
      </w:r>
      <w:r w:rsidR="00852FF4">
        <w:rPr>
          <w:sz w:val="28"/>
          <w:lang w:eastAsia="en-US"/>
        </w:rPr>
        <w:fldChar w:fldCharType="begin"/>
      </w:r>
      <w:r w:rsidR="00852FF4">
        <w:rPr>
          <w:sz w:val="28"/>
          <w:lang w:eastAsia="en-US"/>
        </w:rPr>
        <w:instrText xml:space="preserve"> REF _Ref100147447 \n \h </w:instrText>
      </w:r>
      <w:r w:rsidR="00852FF4">
        <w:rPr>
          <w:sz w:val="28"/>
          <w:lang w:eastAsia="en-US"/>
        </w:rPr>
      </w:r>
      <w:r w:rsidR="00852FF4">
        <w:rPr>
          <w:sz w:val="28"/>
          <w:lang w:eastAsia="en-US"/>
        </w:rPr>
        <w:fldChar w:fldCharType="separate"/>
      </w:r>
      <w:r w:rsidR="00325EBF">
        <w:rPr>
          <w:sz w:val="28"/>
          <w:lang w:eastAsia="en-US"/>
        </w:rPr>
        <w:t>1.2.3</w:t>
      </w:r>
      <w:r w:rsidR="00852FF4">
        <w:rPr>
          <w:sz w:val="28"/>
          <w:lang w:eastAsia="en-US"/>
        </w:rPr>
        <w:fldChar w:fldCharType="end"/>
      </w:r>
      <w:r w:rsidRPr="004E4C57">
        <w:rPr>
          <w:sz w:val="28"/>
          <w:lang w:eastAsia="en-US"/>
        </w:rPr>
        <w:t>.</w:t>
      </w:r>
    </w:p>
    <w:p w14:paraId="4CF8BE47" w14:textId="7EDEEC0C" w:rsidR="0031123B" w:rsidRPr="0031123B" w:rsidRDefault="0031123B" w:rsidP="0031123B">
      <w:pPr>
        <w:pStyle w:val="aff0"/>
        <w:keepNext/>
        <w:spacing w:after="120" w:line="276" w:lineRule="auto"/>
        <w:jc w:val="left"/>
        <w:rPr>
          <w:sz w:val="28"/>
          <w:szCs w:val="28"/>
          <w:lang w:val="ru-RU"/>
        </w:rPr>
      </w:pPr>
      <w:bookmarkStart w:id="108" w:name="_Ref125632916"/>
      <w:r w:rsidRPr="0031123B">
        <w:rPr>
          <w:sz w:val="28"/>
          <w:szCs w:val="28"/>
          <w:lang w:val="ru-RU"/>
        </w:rPr>
        <w:t xml:space="preserve">Таблица </w:t>
      </w:r>
      <w:r w:rsidRPr="0031123B">
        <w:rPr>
          <w:sz w:val="28"/>
          <w:szCs w:val="28"/>
        </w:rPr>
        <w:fldChar w:fldCharType="begin"/>
      </w:r>
      <w:r w:rsidRPr="0031123B">
        <w:rPr>
          <w:sz w:val="28"/>
          <w:szCs w:val="28"/>
          <w:lang w:val="ru-RU"/>
        </w:rPr>
        <w:instrText xml:space="preserve"> </w:instrText>
      </w:r>
      <w:r w:rsidRPr="0031123B">
        <w:rPr>
          <w:sz w:val="28"/>
          <w:szCs w:val="28"/>
        </w:rPr>
        <w:instrText>SEQ</w:instrText>
      </w:r>
      <w:r w:rsidRPr="0031123B">
        <w:rPr>
          <w:sz w:val="28"/>
          <w:szCs w:val="28"/>
          <w:lang w:val="ru-RU"/>
        </w:rPr>
        <w:instrText xml:space="preserve"> Таблица \* </w:instrText>
      </w:r>
      <w:r w:rsidRPr="0031123B">
        <w:rPr>
          <w:sz w:val="28"/>
          <w:szCs w:val="28"/>
        </w:rPr>
        <w:instrText>ARABIC</w:instrText>
      </w:r>
      <w:r w:rsidRPr="0031123B">
        <w:rPr>
          <w:sz w:val="28"/>
          <w:szCs w:val="28"/>
          <w:lang w:val="ru-RU"/>
        </w:rPr>
        <w:instrText xml:space="preserve"> </w:instrText>
      </w:r>
      <w:r w:rsidRPr="0031123B">
        <w:rPr>
          <w:sz w:val="28"/>
          <w:szCs w:val="28"/>
        </w:rPr>
        <w:fldChar w:fldCharType="separate"/>
      </w:r>
      <w:r w:rsidR="00325EBF">
        <w:rPr>
          <w:noProof/>
          <w:sz w:val="28"/>
          <w:szCs w:val="28"/>
        </w:rPr>
        <w:t>1</w:t>
      </w:r>
      <w:r w:rsidRPr="0031123B">
        <w:rPr>
          <w:sz w:val="28"/>
          <w:szCs w:val="28"/>
        </w:rPr>
        <w:fldChar w:fldCharType="end"/>
      </w:r>
      <w:bookmarkEnd w:id="108"/>
      <w:r w:rsidRPr="0031123B">
        <w:rPr>
          <w:sz w:val="28"/>
          <w:szCs w:val="28"/>
          <w:lang w:val="ru-RU"/>
        </w:rPr>
        <w:t xml:space="preserve"> – Описание элементов управления ПО</w:t>
      </w:r>
    </w:p>
    <w:tbl>
      <w:tblPr>
        <w:tblStyle w:val="af3"/>
        <w:tblW w:w="0" w:type="auto"/>
        <w:tblLook w:val="04A0" w:firstRow="1" w:lastRow="0" w:firstColumn="1" w:lastColumn="0" w:noHBand="0" w:noVBand="1"/>
      </w:tblPr>
      <w:tblGrid>
        <w:gridCol w:w="1129"/>
        <w:gridCol w:w="8782"/>
      </w:tblGrid>
      <w:tr w:rsidR="00D25E31" w:rsidRPr="004E4C57" w14:paraId="08D23805" w14:textId="77777777" w:rsidTr="004514CC">
        <w:trPr>
          <w:trHeight w:val="624"/>
          <w:tblHeader/>
        </w:trPr>
        <w:tc>
          <w:tcPr>
            <w:tcW w:w="1129" w:type="dxa"/>
            <w:tcBorders>
              <w:bottom w:val="double" w:sz="4" w:space="0" w:color="auto"/>
            </w:tcBorders>
            <w:vAlign w:val="center"/>
          </w:tcPr>
          <w:p w14:paraId="47F7A043" w14:textId="77777777" w:rsidR="00161971" w:rsidRPr="004E4C57" w:rsidRDefault="00161971" w:rsidP="004514CC">
            <w:pPr>
              <w:pStyle w:val="a5"/>
              <w:spacing w:after="0" w:line="276" w:lineRule="auto"/>
              <w:ind w:left="0" w:right="0"/>
              <w:contextualSpacing w:val="0"/>
              <w:jc w:val="center"/>
              <w:rPr>
                <w:b/>
                <w:lang w:eastAsia="en-US"/>
              </w:rPr>
            </w:pPr>
            <w:r w:rsidRPr="004E4C57">
              <w:rPr>
                <w:b/>
                <w:lang w:eastAsia="en-US"/>
              </w:rPr>
              <w:t xml:space="preserve">Номер </w:t>
            </w:r>
            <w:r w:rsidRPr="004E4C57">
              <w:rPr>
                <w:b/>
                <w:lang w:eastAsia="en-US"/>
              </w:rPr>
              <w:br/>
              <w:t>позиции</w:t>
            </w:r>
          </w:p>
        </w:tc>
        <w:tc>
          <w:tcPr>
            <w:tcW w:w="8782" w:type="dxa"/>
            <w:tcBorders>
              <w:bottom w:val="double" w:sz="4" w:space="0" w:color="auto"/>
            </w:tcBorders>
            <w:vAlign w:val="center"/>
          </w:tcPr>
          <w:p w14:paraId="01CBF713" w14:textId="77777777" w:rsidR="00161971" w:rsidRPr="004E4C57" w:rsidRDefault="00161971" w:rsidP="004514CC">
            <w:pPr>
              <w:pStyle w:val="a5"/>
              <w:spacing w:after="0" w:line="276" w:lineRule="auto"/>
              <w:ind w:left="0" w:right="0"/>
              <w:contextualSpacing w:val="0"/>
              <w:jc w:val="center"/>
              <w:rPr>
                <w:b/>
                <w:lang w:eastAsia="en-US"/>
              </w:rPr>
            </w:pPr>
            <w:r w:rsidRPr="004E4C57">
              <w:rPr>
                <w:b/>
                <w:lang w:eastAsia="en-US"/>
              </w:rPr>
              <w:t>Описание</w:t>
            </w:r>
          </w:p>
        </w:tc>
      </w:tr>
      <w:tr w:rsidR="00D25E31" w:rsidRPr="004E4C57" w14:paraId="53F8E9A7" w14:textId="77777777" w:rsidTr="004514CC">
        <w:trPr>
          <w:trHeight w:val="567"/>
        </w:trPr>
        <w:tc>
          <w:tcPr>
            <w:tcW w:w="1129" w:type="dxa"/>
            <w:tcBorders>
              <w:top w:val="double" w:sz="4" w:space="0" w:color="auto"/>
              <w:bottom w:val="single" w:sz="4" w:space="0" w:color="auto"/>
            </w:tcBorders>
            <w:vAlign w:val="center"/>
          </w:tcPr>
          <w:p w14:paraId="03BBE06E" w14:textId="77777777" w:rsidR="00161971" w:rsidRPr="004E4C57" w:rsidRDefault="00161971" w:rsidP="006846B7">
            <w:pPr>
              <w:pStyle w:val="a5"/>
              <w:spacing w:after="0" w:line="276" w:lineRule="auto"/>
              <w:ind w:left="0" w:right="0"/>
              <w:contextualSpacing w:val="0"/>
              <w:jc w:val="center"/>
              <w:rPr>
                <w:lang w:eastAsia="en-US"/>
              </w:rPr>
            </w:pPr>
            <w:r w:rsidRPr="004E4C57">
              <w:rPr>
                <w:lang w:eastAsia="en-US"/>
              </w:rPr>
              <w:t>1</w:t>
            </w:r>
          </w:p>
        </w:tc>
        <w:tc>
          <w:tcPr>
            <w:tcW w:w="8782" w:type="dxa"/>
            <w:tcBorders>
              <w:top w:val="double" w:sz="4" w:space="0" w:color="auto"/>
              <w:bottom w:val="single" w:sz="4" w:space="0" w:color="auto"/>
            </w:tcBorders>
            <w:vAlign w:val="center"/>
          </w:tcPr>
          <w:p w14:paraId="0A554B3F" w14:textId="75829F34" w:rsidR="00161971" w:rsidRPr="004E4C57" w:rsidRDefault="002E17D5" w:rsidP="006846B7">
            <w:pPr>
              <w:pStyle w:val="a5"/>
              <w:tabs>
                <w:tab w:val="left" w:pos="316"/>
              </w:tabs>
              <w:spacing w:after="0" w:line="276" w:lineRule="auto"/>
              <w:ind w:left="0" w:right="0"/>
              <w:contextualSpacing w:val="0"/>
              <w:rPr>
                <w:lang w:eastAsia="en-US"/>
              </w:rPr>
            </w:pPr>
            <w:r>
              <w:rPr>
                <w:lang w:eastAsia="en-US"/>
              </w:rPr>
              <w:t>В</w:t>
            </w:r>
            <w:r w:rsidR="00161971" w:rsidRPr="004E4C57">
              <w:rPr>
                <w:lang w:eastAsia="en-US"/>
              </w:rPr>
              <w:t xml:space="preserve"> верхней части указано наиме</w:t>
            </w:r>
            <w:r w:rsidR="006846B7">
              <w:rPr>
                <w:lang w:eastAsia="en-US"/>
              </w:rPr>
              <w:t xml:space="preserve">нование ПО и действующая версия, </w:t>
            </w:r>
            <w:r w:rsidR="00161971" w:rsidRPr="004E4C57">
              <w:rPr>
                <w:lang w:eastAsia="en-US"/>
              </w:rPr>
              <w:t>в нижней части расположены опциональные вкладки:</w:t>
            </w:r>
          </w:p>
          <w:p w14:paraId="05345475" w14:textId="0171471C" w:rsidR="00161971" w:rsidRPr="004E4C57" w:rsidRDefault="00161971" w:rsidP="006846B7">
            <w:pPr>
              <w:pStyle w:val="a5"/>
              <w:spacing w:after="0" w:line="276" w:lineRule="auto"/>
              <w:ind w:left="0" w:right="0"/>
              <w:contextualSpacing w:val="0"/>
              <w:rPr>
                <w:lang w:eastAsia="en-US"/>
              </w:rPr>
            </w:pPr>
            <w:r w:rsidRPr="004E4C57">
              <w:rPr>
                <w:lang w:eastAsia="en-US"/>
              </w:rPr>
              <w:t xml:space="preserve">– «Файл» – </w:t>
            </w:r>
            <w:r w:rsidR="00052992">
              <w:rPr>
                <w:lang w:eastAsia="en-US"/>
              </w:rPr>
              <w:t>с</w:t>
            </w:r>
            <w:r w:rsidRPr="004E4C57">
              <w:rPr>
                <w:lang w:eastAsia="en-US"/>
              </w:rPr>
              <w:t>одержит функцию «Выход», предназна</w:t>
            </w:r>
            <w:r w:rsidR="00F707BF">
              <w:rPr>
                <w:lang w:eastAsia="en-US"/>
              </w:rPr>
              <w:t>ченную для завершения работы с ПО;</w:t>
            </w:r>
          </w:p>
          <w:p w14:paraId="4398B231" w14:textId="2F7FC5D5" w:rsidR="00161971" w:rsidRPr="004E4C57" w:rsidRDefault="006846B7" w:rsidP="00052992">
            <w:pPr>
              <w:pStyle w:val="a5"/>
              <w:spacing w:after="0" w:line="276" w:lineRule="auto"/>
              <w:ind w:left="0" w:right="0"/>
              <w:contextualSpacing w:val="0"/>
              <w:rPr>
                <w:lang w:eastAsia="en-US"/>
              </w:rPr>
            </w:pPr>
            <w:r>
              <w:rPr>
                <w:lang w:eastAsia="en-US"/>
              </w:rPr>
              <w:t xml:space="preserve">– «Конфигурация» – </w:t>
            </w:r>
            <w:r w:rsidR="00052992">
              <w:rPr>
                <w:lang w:eastAsia="en-US"/>
              </w:rPr>
              <w:t>с</w:t>
            </w:r>
            <w:r w:rsidR="00161971" w:rsidRPr="004E4C57">
              <w:rPr>
                <w:lang w:eastAsia="en-US"/>
              </w:rPr>
              <w:t>одержит функции обеспечивающие создание, сохранение, загрузку, отправку настроек и иные действия связанные с конфигурацией</w:t>
            </w:r>
          </w:p>
        </w:tc>
      </w:tr>
      <w:tr w:rsidR="00D25E31" w:rsidRPr="004E4C57" w14:paraId="068C3BB9" w14:textId="77777777" w:rsidTr="006846B7">
        <w:trPr>
          <w:trHeight w:val="680"/>
        </w:trPr>
        <w:tc>
          <w:tcPr>
            <w:tcW w:w="1129" w:type="dxa"/>
            <w:tcBorders>
              <w:top w:val="single" w:sz="4" w:space="0" w:color="auto"/>
              <w:bottom w:val="single" w:sz="4" w:space="0" w:color="auto"/>
            </w:tcBorders>
            <w:vAlign w:val="center"/>
          </w:tcPr>
          <w:p w14:paraId="0F287C12" w14:textId="77777777" w:rsidR="00161971" w:rsidRPr="004E4C57" w:rsidRDefault="00161971" w:rsidP="006846B7">
            <w:pPr>
              <w:pStyle w:val="a5"/>
              <w:spacing w:after="0" w:line="276" w:lineRule="auto"/>
              <w:ind w:left="0" w:right="0"/>
              <w:contextualSpacing w:val="0"/>
              <w:jc w:val="center"/>
              <w:rPr>
                <w:lang w:eastAsia="en-US"/>
              </w:rPr>
            </w:pPr>
            <w:r w:rsidRPr="004E4C57">
              <w:rPr>
                <w:lang w:eastAsia="en-US"/>
              </w:rPr>
              <w:t>2</w:t>
            </w:r>
          </w:p>
        </w:tc>
        <w:tc>
          <w:tcPr>
            <w:tcW w:w="8782" w:type="dxa"/>
            <w:tcBorders>
              <w:top w:val="single" w:sz="4" w:space="0" w:color="auto"/>
              <w:bottom w:val="single" w:sz="4" w:space="0" w:color="auto"/>
            </w:tcBorders>
            <w:vAlign w:val="center"/>
          </w:tcPr>
          <w:p w14:paraId="1F2C6E32" w14:textId="2AD3C366" w:rsidR="00161971" w:rsidRPr="004E4C57" w:rsidRDefault="006846B7" w:rsidP="006846B7">
            <w:pPr>
              <w:pStyle w:val="a5"/>
              <w:spacing w:after="0" w:line="276" w:lineRule="auto"/>
              <w:ind w:left="0" w:right="0"/>
              <w:contextualSpacing w:val="0"/>
              <w:rPr>
                <w:lang w:eastAsia="en-US"/>
              </w:rPr>
            </w:pPr>
            <w:r>
              <w:rPr>
                <w:lang w:eastAsia="en-US"/>
              </w:rPr>
              <w:t>С</w:t>
            </w:r>
            <w:r w:rsidR="00161971" w:rsidRPr="004E4C57">
              <w:rPr>
                <w:lang w:eastAsia="en-US"/>
              </w:rPr>
              <w:t>тандартные элементы ОС для взаимодействия с окном ПО: сворачивание, разворачивание и закрытие окна</w:t>
            </w:r>
          </w:p>
        </w:tc>
      </w:tr>
      <w:tr w:rsidR="00D25E31" w:rsidRPr="004E4C57" w14:paraId="45F21825" w14:textId="77777777" w:rsidTr="006846B7">
        <w:trPr>
          <w:trHeight w:val="680"/>
        </w:trPr>
        <w:tc>
          <w:tcPr>
            <w:tcW w:w="1129" w:type="dxa"/>
            <w:tcBorders>
              <w:top w:val="single" w:sz="4" w:space="0" w:color="auto"/>
              <w:bottom w:val="single" w:sz="4" w:space="0" w:color="auto"/>
            </w:tcBorders>
            <w:vAlign w:val="center"/>
          </w:tcPr>
          <w:p w14:paraId="4CDBED97" w14:textId="77777777" w:rsidR="00161971" w:rsidRPr="004E4C57" w:rsidRDefault="00161971" w:rsidP="006846B7">
            <w:pPr>
              <w:pStyle w:val="a5"/>
              <w:spacing w:after="0" w:line="276" w:lineRule="auto"/>
              <w:ind w:left="0" w:right="0"/>
              <w:contextualSpacing w:val="0"/>
              <w:jc w:val="center"/>
              <w:rPr>
                <w:lang w:eastAsia="en-US"/>
              </w:rPr>
            </w:pPr>
            <w:r w:rsidRPr="004E4C57">
              <w:rPr>
                <w:lang w:eastAsia="en-US"/>
              </w:rPr>
              <w:t>3</w:t>
            </w:r>
          </w:p>
        </w:tc>
        <w:tc>
          <w:tcPr>
            <w:tcW w:w="8782" w:type="dxa"/>
            <w:tcBorders>
              <w:top w:val="single" w:sz="4" w:space="0" w:color="auto"/>
              <w:bottom w:val="single" w:sz="4" w:space="0" w:color="auto"/>
            </w:tcBorders>
            <w:vAlign w:val="center"/>
          </w:tcPr>
          <w:p w14:paraId="2C369B57" w14:textId="412D68B5" w:rsidR="00161971" w:rsidRPr="004E4C57" w:rsidRDefault="006846B7" w:rsidP="006846B7">
            <w:pPr>
              <w:pStyle w:val="a5"/>
              <w:spacing w:after="0" w:line="276" w:lineRule="auto"/>
              <w:ind w:left="0" w:right="0"/>
              <w:contextualSpacing w:val="0"/>
              <w:rPr>
                <w:lang w:eastAsia="en-US"/>
              </w:rPr>
            </w:pPr>
            <w:r>
              <w:rPr>
                <w:lang w:eastAsia="en-US"/>
              </w:rPr>
              <w:t>О</w:t>
            </w:r>
            <w:r w:rsidR="00161971" w:rsidRPr="004E4C57">
              <w:rPr>
                <w:lang w:eastAsia="en-US"/>
              </w:rPr>
              <w:t>бласть отображения настроек в зависимости от выбранного типа прибора или ЦБ настройки и функции отличаются</w:t>
            </w:r>
          </w:p>
        </w:tc>
      </w:tr>
      <w:tr w:rsidR="00D25E31" w:rsidRPr="004E4C57" w14:paraId="51A550CE" w14:textId="77777777" w:rsidTr="006846B7">
        <w:trPr>
          <w:trHeight w:val="1020"/>
        </w:trPr>
        <w:tc>
          <w:tcPr>
            <w:tcW w:w="1129" w:type="dxa"/>
            <w:tcBorders>
              <w:top w:val="single" w:sz="4" w:space="0" w:color="auto"/>
              <w:bottom w:val="single" w:sz="4" w:space="0" w:color="auto"/>
            </w:tcBorders>
            <w:vAlign w:val="center"/>
          </w:tcPr>
          <w:p w14:paraId="73951E7A" w14:textId="77777777" w:rsidR="00161971" w:rsidRPr="004E4C57" w:rsidRDefault="00161971" w:rsidP="006846B7">
            <w:pPr>
              <w:pStyle w:val="a5"/>
              <w:spacing w:after="0" w:line="276" w:lineRule="auto"/>
              <w:ind w:left="0" w:right="0"/>
              <w:contextualSpacing w:val="0"/>
              <w:jc w:val="center"/>
              <w:rPr>
                <w:lang w:eastAsia="en-US"/>
              </w:rPr>
            </w:pPr>
            <w:r w:rsidRPr="004E4C57">
              <w:rPr>
                <w:lang w:eastAsia="en-US"/>
              </w:rPr>
              <w:t>4</w:t>
            </w:r>
          </w:p>
        </w:tc>
        <w:tc>
          <w:tcPr>
            <w:tcW w:w="8782" w:type="dxa"/>
            <w:tcBorders>
              <w:top w:val="single" w:sz="4" w:space="0" w:color="auto"/>
              <w:bottom w:val="single" w:sz="4" w:space="0" w:color="auto"/>
            </w:tcBorders>
            <w:vAlign w:val="center"/>
          </w:tcPr>
          <w:p w14:paraId="3ABF22C2" w14:textId="16787D81" w:rsidR="00161971" w:rsidRPr="004E4C57" w:rsidRDefault="006846B7" w:rsidP="006846B7">
            <w:pPr>
              <w:pStyle w:val="a5"/>
              <w:spacing w:after="0" w:line="276" w:lineRule="auto"/>
              <w:ind w:left="0" w:right="0"/>
              <w:contextualSpacing w:val="0"/>
              <w:rPr>
                <w:lang w:eastAsia="en-US"/>
              </w:rPr>
            </w:pPr>
            <w:r>
              <w:rPr>
                <w:lang w:eastAsia="en-US"/>
              </w:rPr>
              <w:t>О</w:t>
            </w:r>
            <w:r w:rsidR="00161971" w:rsidRPr="004E4C57">
              <w:rPr>
                <w:lang w:eastAsia="en-US"/>
              </w:rPr>
              <w:t xml:space="preserve">бласть отображения имеющихся приборов ГГС в действующей конфигурации. В области указываются место расположения прибора, наименование его типа, назначенный </w:t>
            </w:r>
            <w:r>
              <w:rPr>
                <w:lang w:eastAsia="en-US"/>
              </w:rPr>
              <w:t>АН</w:t>
            </w:r>
            <w:r w:rsidR="00161971" w:rsidRPr="004E4C57">
              <w:rPr>
                <w:lang w:eastAsia="en-US"/>
              </w:rPr>
              <w:t xml:space="preserve"> и приоритет прибора в системе ГГС, а так же его имя</w:t>
            </w:r>
          </w:p>
        </w:tc>
      </w:tr>
      <w:tr w:rsidR="00D25E31" w:rsidRPr="004E4C57" w14:paraId="1BD5BF92" w14:textId="77777777" w:rsidTr="006846B7">
        <w:trPr>
          <w:trHeight w:val="397"/>
        </w:trPr>
        <w:tc>
          <w:tcPr>
            <w:tcW w:w="1129" w:type="dxa"/>
            <w:tcBorders>
              <w:top w:val="single" w:sz="4" w:space="0" w:color="auto"/>
              <w:bottom w:val="single" w:sz="4" w:space="0" w:color="auto"/>
            </w:tcBorders>
            <w:vAlign w:val="center"/>
          </w:tcPr>
          <w:p w14:paraId="4E19D0FE" w14:textId="77777777" w:rsidR="00161971" w:rsidRPr="004E4C57" w:rsidRDefault="00161971" w:rsidP="006846B7">
            <w:pPr>
              <w:pStyle w:val="a5"/>
              <w:spacing w:after="0" w:line="276" w:lineRule="auto"/>
              <w:ind w:left="0" w:right="0"/>
              <w:contextualSpacing w:val="0"/>
              <w:jc w:val="center"/>
              <w:rPr>
                <w:lang w:eastAsia="en-US"/>
              </w:rPr>
            </w:pPr>
            <w:r w:rsidRPr="004E4C57">
              <w:rPr>
                <w:lang w:eastAsia="en-US"/>
              </w:rPr>
              <w:t>5</w:t>
            </w:r>
          </w:p>
        </w:tc>
        <w:tc>
          <w:tcPr>
            <w:tcW w:w="8782" w:type="dxa"/>
            <w:tcBorders>
              <w:top w:val="single" w:sz="4" w:space="0" w:color="auto"/>
              <w:bottom w:val="single" w:sz="4" w:space="0" w:color="auto"/>
            </w:tcBorders>
            <w:vAlign w:val="center"/>
          </w:tcPr>
          <w:p w14:paraId="4F73782A" w14:textId="7DBB6171" w:rsidR="00161971" w:rsidRPr="004E4C57" w:rsidRDefault="006846B7" w:rsidP="006846B7">
            <w:pPr>
              <w:pStyle w:val="a5"/>
              <w:spacing w:after="0" w:line="276" w:lineRule="auto"/>
              <w:ind w:left="0" w:right="0"/>
              <w:contextualSpacing w:val="0"/>
              <w:rPr>
                <w:lang w:eastAsia="en-US"/>
              </w:rPr>
            </w:pPr>
            <w:r>
              <w:rPr>
                <w:lang w:eastAsia="en-US"/>
              </w:rPr>
              <w:t>О</w:t>
            </w:r>
            <w:r w:rsidR="00161971" w:rsidRPr="004E4C57">
              <w:rPr>
                <w:lang w:eastAsia="en-US"/>
              </w:rPr>
              <w:t>бласть отображения вкладок для переключения между разделами ПО</w:t>
            </w:r>
          </w:p>
        </w:tc>
      </w:tr>
    </w:tbl>
    <w:p w14:paraId="7223157C" w14:textId="2AEF27D6" w:rsidR="00161971" w:rsidRPr="004E4C57" w:rsidRDefault="00161971" w:rsidP="001F6A9B">
      <w:pPr>
        <w:pStyle w:val="20"/>
        <w:numPr>
          <w:ilvl w:val="1"/>
          <w:numId w:val="2"/>
        </w:numPr>
        <w:tabs>
          <w:tab w:val="clear" w:pos="1567"/>
          <w:tab w:val="num" w:pos="1276"/>
        </w:tabs>
        <w:spacing w:before="120" w:after="120" w:line="276" w:lineRule="auto"/>
        <w:ind w:left="0" w:firstLine="709"/>
        <w:jc w:val="both"/>
        <w:rPr>
          <w:rFonts w:ascii="Times New Roman" w:hAnsi="Times New Roman" w:cs="Times New Roman"/>
          <w:b/>
          <w:color w:val="auto"/>
          <w:sz w:val="28"/>
          <w:szCs w:val="28"/>
          <w:lang w:eastAsia="en-US"/>
        </w:rPr>
      </w:pPr>
      <w:bookmarkStart w:id="109" w:name="_Toc97120710"/>
      <w:bookmarkStart w:id="110" w:name="_Toc99960244"/>
      <w:bookmarkStart w:id="111" w:name="_Toc99961755"/>
      <w:bookmarkStart w:id="112" w:name="_Toc99973296"/>
      <w:bookmarkStart w:id="113" w:name="_Toc100055700"/>
      <w:bookmarkStart w:id="114" w:name="_Toc100131602"/>
      <w:bookmarkStart w:id="115" w:name="_Toc100154002"/>
      <w:bookmarkStart w:id="116" w:name="_Toc100154894"/>
      <w:bookmarkStart w:id="117" w:name="_Toc100217566"/>
      <w:bookmarkStart w:id="118" w:name="_Toc100217696"/>
      <w:bookmarkStart w:id="119" w:name="_Toc109805276"/>
      <w:bookmarkStart w:id="120" w:name="_Toc109806968"/>
      <w:bookmarkStart w:id="121" w:name="_Toc109824433"/>
      <w:bookmarkStart w:id="122" w:name="_Toc109832927"/>
      <w:bookmarkStart w:id="123" w:name="_Toc110239591"/>
      <w:bookmarkStart w:id="124" w:name="_Toc111036294"/>
      <w:bookmarkStart w:id="125" w:name="_Toc111547905"/>
      <w:bookmarkStart w:id="126" w:name="_Toc111554308"/>
      <w:bookmarkStart w:id="127" w:name="_Toc111634702"/>
      <w:bookmarkStart w:id="128" w:name="_Toc111733348"/>
      <w:bookmarkStart w:id="129" w:name="_Toc113343484"/>
      <w:bookmarkStart w:id="130" w:name="_Toc113343623"/>
      <w:bookmarkStart w:id="131" w:name="_Toc113343624"/>
      <w:bookmarkStart w:id="132" w:name="_Toc125632471"/>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E4C57">
        <w:rPr>
          <w:rFonts w:ascii="Times New Roman" w:hAnsi="Times New Roman" w:cs="Times New Roman"/>
          <w:b/>
          <w:color w:val="auto"/>
          <w:sz w:val="28"/>
          <w:szCs w:val="28"/>
          <w:lang w:eastAsia="en-US"/>
        </w:rPr>
        <w:t>Работа с ПО</w:t>
      </w:r>
      <w:bookmarkEnd w:id="131"/>
      <w:bookmarkEnd w:id="132"/>
    </w:p>
    <w:p w14:paraId="5186CBEE" w14:textId="77777777" w:rsidR="00161971" w:rsidRPr="004E4C57" w:rsidRDefault="00161971" w:rsidP="00AE5CF5">
      <w:pPr>
        <w:pStyle w:val="a5"/>
        <w:spacing w:after="120" w:line="276" w:lineRule="auto"/>
        <w:ind w:left="0" w:right="0" w:firstLine="709"/>
        <w:contextualSpacing w:val="0"/>
        <w:rPr>
          <w:sz w:val="28"/>
          <w:lang w:eastAsia="en-US"/>
        </w:rPr>
      </w:pPr>
      <w:r w:rsidRPr="004E4C57">
        <w:rPr>
          <w:sz w:val="28"/>
          <w:lang w:eastAsia="en-US"/>
        </w:rPr>
        <w:t>В зависимости от ситуации, работу с ПО можно разделить на два вида:</w:t>
      </w:r>
    </w:p>
    <w:p w14:paraId="3B4A4207" w14:textId="7EB35670" w:rsidR="00161971" w:rsidRPr="004E4C57" w:rsidRDefault="00161971" w:rsidP="001F6A9B">
      <w:pPr>
        <w:pStyle w:val="a5"/>
        <w:numPr>
          <w:ilvl w:val="0"/>
          <w:numId w:val="13"/>
        </w:numPr>
        <w:tabs>
          <w:tab w:val="left" w:pos="1134"/>
        </w:tabs>
        <w:spacing w:after="120" w:line="276" w:lineRule="auto"/>
        <w:ind w:left="0" w:right="0" w:firstLine="709"/>
        <w:contextualSpacing w:val="0"/>
        <w:rPr>
          <w:sz w:val="28"/>
          <w:lang w:eastAsia="en-US"/>
        </w:rPr>
      </w:pPr>
      <w:r w:rsidRPr="004E4C57">
        <w:rPr>
          <w:b/>
          <w:sz w:val="28"/>
          <w:lang w:eastAsia="en-US"/>
        </w:rPr>
        <w:t>создание новой конфигурации</w:t>
      </w:r>
      <w:r w:rsidRPr="004E4C57">
        <w:rPr>
          <w:sz w:val="28"/>
          <w:lang w:eastAsia="en-US"/>
        </w:rPr>
        <w:t xml:space="preserve"> – </w:t>
      </w:r>
      <w:r w:rsidR="00AE5CF5">
        <w:rPr>
          <w:sz w:val="28"/>
          <w:lang w:eastAsia="en-US"/>
        </w:rPr>
        <w:t>в</w:t>
      </w:r>
      <w:r w:rsidRPr="004E4C57">
        <w:rPr>
          <w:sz w:val="28"/>
          <w:lang w:eastAsia="en-US"/>
        </w:rPr>
        <w:t>ыполняется в случае первоначальной настройки приборов системы ГГС с целью формирования файла конфигурации;</w:t>
      </w:r>
    </w:p>
    <w:p w14:paraId="2AD3D4D8" w14:textId="524A7865" w:rsidR="00161971" w:rsidRPr="004E4C57" w:rsidRDefault="00161971" w:rsidP="001F6A9B">
      <w:pPr>
        <w:pStyle w:val="a5"/>
        <w:numPr>
          <w:ilvl w:val="0"/>
          <w:numId w:val="13"/>
        </w:numPr>
        <w:tabs>
          <w:tab w:val="left" w:pos="1134"/>
        </w:tabs>
        <w:spacing w:after="120" w:line="276" w:lineRule="auto"/>
        <w:ind w:left="0" w:right="0" w:firstLine="709"/>
        <w:contextualSpacing w:val="0"/>
        <w:rPr>
          <w:sz w:val="28"/>
          <w:lang w:eastAsia="en-US"/>
        </w:rPr>
      </w:pPr>
      <w:r w:rsidRPr="004E4C57">
        <w:rPr>
          <w:b/>
          <w:sz w:val="28"/>
          <w:lang w:eastAsia="en-US"/>
        </w:rPr>
        <w:t>работа с созданной ранее конфигурацией</w:t>
      </w:r>
      <w:r w:rsidRPr="004E4C57">
        <w:rPr>
          <w:sz w:val="28"/>
          <w:lang w:eastAsia="en-US"/>
        </w:rPr>
        <w:t xml:space="preserve"> – </w:t>
      </w:r>
      <w:r w:rsidR="00AE5CF5">
        <w:rPr>
          <w:sz w:val="28"/>
          <w:lang w:eastAsia="en-US"/>
        </w:rPr>
        <w:t>в</w:t>
      </w:r>
      <w:r w:rsidRPr="004E4C57">
        <w:rPr>
          <w:sz w:val="28"/>
          <w:lang w:eastAsia="en-US"/>
        </w:rPr>
        <w:t>ыполняется в случае внесения каких-либо изменений или дополнений в конфигурацию системы ГГС.</w:t>
      </w:r>
    </w:p>
    <w:p w14:paraId="1B993531" w14:textId="33DFFE56" w:rsidR="00161971" w:rsidRDefault="00161971" w:rsidP="00AE5CF5">
      <w:pPr>
        <w:pStyle w:val="a5"/>
        <w:spacing w:after="120" w:line="276" w:lineRule="auto"/>
        <w:ind w:left="0" w:right="0" w:firstLine="709"/>
        <w:contextualSpacing w:val="0"/>
        <w:rPr>
          <w:spacing w:val="-6"/>
          <w:sz w:val="28"/>
          <w:lang w:eastAsia="en-US"/>
        </w:rPr>
      </w:pPr>
      <w:r w:rsidRPr="004E4C57">
        <w:rPr>
          <w:spacing w:val="-6"/>
          <w:sz w:val="28"/>
          <w:lang w:eastAsia="en-US"/>
        </w:rPr>
        <w:t>Примечание – Настройка конфигурации системы ГГС может быть выполнена дистанционно, т.е. без подключения ПК напрямую к системе. После выполнения настройки, файл конфигурации можно загрузить в систему (см.</w:t>
      </w:r>
      <w:r w:rsidR="004E3F71">
        <w:rPr>
          <w:sz w:val="28"/>
          <w:lang w:eastAsia="en-US"/>
        </w:rPr>
        <w:t xml:space="preserve"> </w:t>
      </w:r>
      <w:r w:rsidR="004E3F71">
        <w:rPr>
          <w:sz w:val="28"/>
          <w:lang w:eastAsia="en-US"/>
        </w:rPr>
        <w:fldChar w:fldCharType="begin"/>
      </w:r>
      <w:r w:rsidR="004E3F71">
        <w:rPr>
          <w:sz w:val="28"/>
          <w:lang w:eastAsia="en-US"/>
        </w:rPr>
        <w:instrText xml:space="preserve"> REF _Ref125615252 \n \h </w:instrText>
      </w:r>
      <w:r w:rsidR="004E3F71">
        <w:rPr>
          <w:sz w:val="28"/>
          <w:lang w:eastAsia="en-US"/>
        </w:rPr>
      </w:r>
      <w:r w:rsidR="004E3F71">
        <w:rPr>
          <w:sz w:val="28"/>
          <w:lang w:eastAsia="en-US"/>
        </w:rPr>
        <w:fldChar w:fldCharType="separate"/>
      </w:r>
      <w:r w:rsidR="00325EBF">
        <w:rPr>
          <w:sz w:val="28"/>
          <w:lang w:eastAsia="en-US"/>
        </w:rPr>
        <w:t>1.2.3.2</w:t>
      </w:r>
      <w:r w:rsidR="004E3F71">
        <w:rPr>
          <w:sz w:val="28"/>
          <w:lang w:eastAsia="en-US"/>
        </w:rPr>
        <w:fldChar w:fldCharType="end"/>
      </w:r>
      <w:r w:rsidRPr="004E4C57">
        <w:rPr>
          <w:spacing w:val="-6"/>
          <w:sz w:val="28"/>
          <w:lang w:eastAsia="en-US"/>
        </w:rPr>
        <w:t>).</w:t>
      </w:r>
    </w:p>
    <w:p w14:paraId="1B07C436" w14:textId="2B2E8E99" w:rsidR="00AE5CF5" w:rsidRPr="004E4C57" w:rsidRDefault="00AE5CF5" w:rsidP="007A7233">
      <w:pPr>
        <w:pStyle w:val="a5"/>
        <w:pBdr>
          <w:top w:val="single" w:sz="4" w:space="1" w:color="auto"/>
          <w:left w:val="single" w:sz="4" w:space="4" w:color="auto"/>
          <w:bottom w:val="single" w:sz="4" w:space="1" w:color="auto"/>
          <w:right w:val="single" w:sz="4" w:space="4" w:color="auto"/>
        </w:pBdr>
        <w:spacing w:after="120" w:line="276" w:lineRule="auto"/>
        <w:ind w:left="0" w:right="0" w:firstLine="709"/>
        <w:contextualSpacing w:val="0"/>
        <w:rPr>
          <w:spacing w:val="-6"/>
          <w:sz w:val="28"/>
          <w:lang w:eastAsia="en-US"/>
        </w:rPr>
      </w:pPr>
      <w:r w:rsidRPr="007A7233">
        <w:rPr>
          <w:b/>
          <w:spacing w:val="-6"/>
          <w:sz w:val="28"/>
          <w:lang w:eastAsia="en-US"/>
        </w:rPr>
        <w:t>Важно!</w:t>
      </w:r>
      <w:r>
        <w:rPr>
          <w:spacing w:val="-6"/>
          <w:sz w:val="28"/>
          <w:lang w:eastAsia="en-US"/>
        </w:rPr>
        <w:t xml:space="preserve"> При настройке системы ГГС необходимо руководствоваться </w:t>
      </w:r>
      <w:r w:rsidR="004E3F71">
        <w:rPr>
          <w:spacing w:val="-6"/>
          <w:sz w:val="28"/>
          <w:lang w:eastAsia="en-US"/>
        </w:rPr>
        <w:t>ТЗ</w:t>
      </w:r>
      <w:r>
        <w:rPr>
          <w:spacing w:val="-6"/>
          <w:sz w:val="28"/>
          <w:lang w:eastAsia="en-US"/>
        </w:rPr>
        <w:t xml:space="preserve"> </w:t>
      </w:r>
      <w:r w:rsidR="007A7233">
        <w:rPr>
          <w:spacing w:val="-6"/>
          <w:sz w:val="28"/>
          <w:lang w:eastAsia="en-US"/>
        </w:rPr>
        <w:t>заказчика (пользователя) системы.</w:t>
      </w:r>
    </w:p>
    <w:p w14:paraId="407AEE4A" w14:textId="77777777" w:rsidR="00161971" w:rsidRPr="00667CB4" w:rsidRDefault="00161971" w:rsidP="001C49CD">
      <w:pPr>
        <w:pStyle w:val="4"/>
        <w:keepNext w:val="0"/>
        <w:keepLines w:val="0"/>
        <w:numPr>
          <w:ilvl w:val="3"/>
          <w:numId w:val="14"/>
        </w:numPr>
        <w:tabs>
          <w:tab w:val="clear" w:pos="1567"/>
          <w:tab w:val="num" w:pos="1418"/>
          <w:tab w:val="left" w:pos="1843"/>
        </w:tabs>
        <w:spacing w:before="0" w:after="120" w:line="276" w:lineRule="auto"/>
        <w:ind w:left="0" w:firstLine="709"/>
        <w:jc w:val="both"/>
        <w:rPr>
          <w:rFonts w:ascii="Times New Roman" w:hAnsi="Times New Roman" w:cs="Times New Roman"/>
          <w:i w:val="0"/>
          <w:color w:val="auto"/>
          <w:sz w:val="28"/>
          <w:lang w:eastAsia="en-US"/>
        </w:rPr>
      </w:pPr>
      <w:r w:rsidRPr="00667CB4">
        <w:rPr>
          <w:rFonts w:ascii="Times New Roman" w:hAnsi="Times New Roman" w:cs="Times New Roman"/>
          <w:i w:val="0"/>
          <w:color w:val="auto"/>
          <w:sz w:val="28"/>
          <w:lang w:eastAsia="en-US"/>
        </w:rPr>
        <w:t>Создание новой конфигурации</w:t>
      </w:r>
    </w:p>
    <w:p w14:paraId="47145DE1" w14:textId="77777777" w:rsidR="00161971" w:rsidRPr="004E4C57" w:rsidRDefault="00161971" w:rsidP="007A7233">
      <w:pPr>
        <w:pStyle w:val="a5"/>
        <w:spacing w:after="120" w:line="276" w:lineRule="auto"/>
        <w:ind w:left="0" w:right="0" w:firstLine="709"/>
        <w:contextualSpacing w:val="0"/>
        <w:rPr>
          <w:sz w:val="28"/>
          <w:lang w:eastAsia="en-US"/>
        </w:rPr>
      </w:pPr>
      <w:r w:rsidRPr="004E4C57">
        <w:rPr>
          <w:sz w:val="28"/>
          <w:lang w:eastAsia="en-US"/>
        </w:rPr>
        <w:t>Начальный этап создания конфигурации представляется в двух вариантах:</w:t>
      </w:r>
    </w:p>
    <w:p w14:paraId="73626823" w14:textId="5F3B410D" w:rsidR="00161971" w:rsidRPr="004E4C57" w:rsidRDefault="00161971" w:rsidP="001F6A9B">
      <w:pPr>
        <w:pStyle w:val="a5"/>
        <w:numPr>
          <w:ilvl w:val="0"/>
          <w:numId w:val="15"/>
        </w:numPr>
        <w:tabs>
          <w:tab w:val="left" w:pos="1134"/>
        </w:tabs>
        <w:spacing w:after="120" w:line="276" w:lineRule="auto"/>
        <w:ind w:left="0" w:right="0" w:firstLine="709"/>
        <w:contextualSpacing w:val="0"/>
        <w:rPr>
          <w:spacing w:val="-8"/>
          <w:sz w:val="28"/>
          <w:lang w:eastAsia="en-US"/>
        </w:rPr>
      </w:pPr>
      <w:r w:rsidRPr="004E4C57">
        <w:rPr>
          <w:b/>
          <w:spacing w:val="-8"/>
          <w:sz w:val="28"/>
          <w:lang w:eastAsia="en-US"/>
        </w:rPr>
        <w:t>автоматический</w:t>
      </w:r>
      <w:r w:rsidRPr="004E4C57">
        <w:rPr>
          <w:spacing w:val="-8"/>
          <w:sz w:val="28"/>
          <w:lang w:eastAsia="en-US"/>
        </w:rPr>
        <w:t xml:space="preserve"> – </w:t>
      </w:r>
      <w:r w:rsidR="007A7233">
        <w:rPr>
          <w:sz w:val="28"/>
          <w:lang w:eastAsia="en-US"/>
        </w:rPr>
        <w:t>ф</w:t>
      </w:r>
      <w:r w:rsidRPr="004E4C57">
        <w:rPr>
          <w:sz w:val="28"/>
          <w:szCs w:val="28"/>
          <w:lang w:eastAsia="en-US"/>
        </w:rPr>
        <w:t xml:space="preserve">ормирует структуру </w:t>
      </w:r>
      <w:r w:rsidRPr="004E4C57">
        <w:rPr>
          <w:sz w:val="28"/>
          <w:lang w:eastAsia="en-US"/>
        </w:rPr>
        <w:t xml:space="preserve">конфигурации системы на основе собранной информации о подключенных приборах, </w:t>
      </w:r>
      <w:r w:rsidRPr="004E4C57">
        <w:rPr>
          <w:sz w:val="28"/>
          <w:szCs w:val="28"/>
          <w:lang w:eastAsia="en-US"/>
        </w:rPr>
        <w:t xml:space="preserve">определяя их типы и информацию об их расположении. Данный режим работает </w:t>
      </w:r>
      <w:r w:rsidRPr="004E4C57">
        <w:rPr>
          <w:sz w:val="28"/>
          <w:lang w:eastAsia="en-US"/>
        </w:rPr>
        <w:t xml:space="preserve">только при непосредственном подключении ПК к системе (см. </w:t>
      </w:r>
      <w:r w:rsidRPr="004E4C57">
        <w:rPr>
          <w:sz w:val="28"/>
          <w:lang w:eastAsia="en-US"/>
        </w:rPr>
        <w:fldChar w:fldCharType="begin"/>
      </w:r>
      <w:r w:rsidRPr="004E4C57">
        <w:rPr>
          <w:sz w:val="28"/>
          <w:lang w:eastAsia="en-US"/>
        </w:rPr>
        <w:instrText xml:space="preserve"> REF  _Ref111471229 \d , \h \w </w:instrText>
      </w:r>
      <w:r w:rsidR="00D25E31" w:rsidRPr="004E4C57">
        <w:rPr>
          <w:sz w:val="28"/>
          <w:lang w:eastAsia="en-US"/>
        </w:rPr>
        <w:instrText xml:space="preserve"> \* MERGEFORMAT </w:instrText>
      </w:r>
      <w:r w:rsidRPr="004E4C57">
        <w:rPr>
          <w:sz w:val="28"/>
          <w:lang w:eastAsia="en-US"/>
        </w:rPr>
      </w:r>
      <w:r w:rsidRPr="004E4C57">
        <w:rPr>
          <w:sz w:val="28"/>
          <w:lang w:eastAsia="en-US"/>
        </w:rPr>
        <w:fldChar w:fldCharType="separate"/>
      </w:r>
      <w:r w:rsidR="00325EBF">
        <w:rPr>
          <w:sz w:val="28"/>
          <w:lang w:eastAsia="en-US"/>
        </w:rPr>
        <w:t>1.2.1.1</w:t>
      </w:r>
      <w:r w:rsidRPr="004E4C57">
        <w:rPr>
          <w:sz w:val="28"/>
          <w:lang w:eastAsia="en-US"/>
        </w:rPr>
        <w:fldChar w:fldCharType="end"/>
      </w:r>
      <w:r w:rsidR="001C49CD">
        <w:rPr>
          <w:sz w:val="28"/>
          <w:lang w:eastAsia="en-US"/>
        </w:rPr>
        <w:t>)</w:t>
      </w:r>
      <w:r w:rsidRPr="004E4C57">
        <w:rPr>
          <w:sz w:val="28"/>
          <w:lang w:eastAsia="en-US"/>
        </w:rPr>
        <w:t>.</w:t>
      </w:r>
    </w:p>
    <w:p w14:paraId="2141FA08" w14:textId="288C459C" w:rsidR="00161971" w:rsidRPr="004E4C57" w:rsidRDefault="00161971" w:rsidP="001F6A9B">
      <w:pPr>
        <w:pStyle w:val="a5"/>
        <w:numPr>
          <w:ilvl w:val="0"/>
          <w:numId w:val="15"/>
        </w:numPr>
        <w:tabs>
          <w:tab w:val="left" w:pos="1134"/>
        </w:tabs>
        <w:spacing w:after="120" w:line="276" w:lineRule="auto"/>
        <w:ind w:left="0" w:right="0" w:firstLine="709"/>
        <w:contextualSpacing w:val="0"/>
        <w:rPr>
          <w:spacing w:val="-8"/>
          <w:sz w:val="28"/>
          <w:lang w:eastAsia="en-US"/>
        </w:rPr>
      </w:pPr>
      <w:r w:rsidRPr="004E4C57">
        <w:rPr>
          <w:b/>
          <w:spacing w:val="-8"/>
          <w:sz w:val="28"/>
          <w:lang w:eastAsia="en-US"/>
        </w:rPr>
        <w:t>ручной</w:t>
      </w:r>
      <w:r w:rsidRPr="004E4C57">
        <w:rPr>
          <w:spacing w:val="-8"/>
          <w:sz w:val="28"/>
          <w:lang w:eastAsia="en-US"/>
        </w:rPr>
        <w:t xml:space="preserve"> – </w:t>
      </w:r>
      <w:r w:rsidR="007A7233">
        <w:rPr>
          <w:spacing w:val="-8"/>
          <w:sz w:val="28"/>
          <w:lang w:eastAsia="en-US"/>
        </w:rPr>
        <w:t>о</w:t>
      </w:r>
      <w:r w:rsidRPr="004E4C57">
        <w:rPr>
          <w:spacing w:val="-8"/>
          <w:sz w:val="28"/>
          <w:lang w:eastAsia="en-US"/>
        </w:rPr>
        <w:t xml:space="preserve">беспечивает </w:t>
      </w:r>
      <w:r w:rsidR="001C49CD">
        <w:rPr>
          <w:spacing w:val="-8"/>
          <w:sz w:val="28"/>
          <w:lang w:eastAsia="en-US"/>
        </w:rPr>
        <w:t>наполнение конфигурации системы</w:t>
      </w:r>
      <w:r w:rsidRPr="004E4C57">
        <w:rPr>
          <w:spacing w:val="-8"/>
          <w:sz w:val="28"/>
          <w:lang w:eastAsia="en-US"/>
        </w:rPr>
        <w:t xml:space="preserve"> как</w:t>
      </w:r>
      <w:r w:rsidR="001C49CD">
        <w:rPr>
          <w:spacing w:val="-8"/>
          <w:sz w:val="28"/>
          <w:lang w:eastAsia="en-US"/>
        </w:rPr>
        <w:t xml:space="preserve"> при использовании</w:t>
      </w:r>
      <w:r w:rsidRPr="004E4C57">
        <w:rPr>
          <w:spacing w:val="-8"/>
          <w:sz w:val="28"/>
          <w:lang w:eastAsia="en-US"/>
        </w:rPr>
        <w:t xml:space="preserve"> прямо</w:t>
      </w:r>
      <w:r w:rsidR="001C49CD">
        <w:rPr>
          <w:spacing w:val="-8"/>
          <w:sz w:val="28"/>
          <w:lang w:eastAsia="en-US"/>
        </w:rPr>
        <w:t>го</w:t>
      </w:r>
      <w:r w:rsidRPr="004E4C57">
        <w:rPr>
          <w:spacing w:val="-8"/>
          <w:sz w:val="28"/>
          <w:lang w:eastAsia="en-US"/>
        </w:rPr>
        <w:t xml:space="preserve"> подключени</w:t>
      </w:r>
      <w:r w:rsidR="001C49CD">
        <w:rPr>
          <w:spacing w:val="-8"/>
          <w:sz w:val="28"/>
          <w:lang w:eastAsia="en-US"/>
        </w:rPr>
        <w:t xml:space="preserve">я </w:t>
      </w:r>
      <w:r w:rsidRPr="004E4C57">
        <w:rPr>
          <w:spacing w:val="-8"/>
          <w:sz w:val="28"/>
          <w:lang w:eastAsia="en-US"/>
        </w:rPr>
        <w:t xml:space="preserve">ПК к системе, так и при дистанционной работе с ПО (см. </w:t>
      </w:r>
      <w:r w:rsidRPr="004E4C57">
        <w:rPr>
          <w:spacing w:val="-8"/>
          <w:sz w:val="28"/>
          <w:lang w:eastAsia="en-US"/>
        </w:rPr>
        <w:fldChar w:fldCharType="begin"/>
      </w:r>
      <w:r w:rsidRPr="004E4C57">
        <w:rPr>
          <w:spacing w:val="-8"/>
          <w:sz w:val="28"/>
          <w:lang w:eastAsia="en-US"/>
        </w:rPr>
        <w:instrText xml:space="preserve"> REF  _Ref109814495 \d , \h \w </w:instrText>
      </w:r>
      <w:r w:rsidR="00D25E31" w:rsidRPr="004E4C57">
        <w:rPr>
          <w:spacing w:val="-8"/>
          <w:sz w:val="28"/>
          <w:lang w:eastAsia="en-US"/>
        </w:rPr>
        <w:instrText xml:space="preserve"> \* MERGEFORMAT </w:instrText>
      </w:r>
      <w:r w:rsidRPr="004E4C57">
        <w:rPr>
          <w:spacing w:val="-8"/>
          <w:sz w:val="28"/>
          <w:lang w:eastAsia="en-US"/>
        </w:rPr>
      </w:r>
      <w:r w:rsidRPr="004E4C57">
        <w:rPr>
          <w:spacing w:val="-8"/>
          <w:sz w:val="28"/>
          <w:lang w:eastAsia="en-US"/>
        </w:rPr>
        <w:fldChar w:fldCharType="separate"/>
      </w:r>
      <w:r w:rsidR="00325EBF">
        <w:rPr>
          <w:spacing w:val="-8"/>
          <w:sz w:val="28"/>
          <w:lang w:eastAsia="en-US"/>
        </w:rPr>
        <w:t>1.2.1.2</w:t>
      </w:r>
      <w:r w:rsidRPr="004E4C57">
        <w:rPr>
          <w:spacing w:val="-8"/>
          <w:sz w:val="28"/>
          <w:lang w:eastAsia="en-US"/>
        </w:rPr>
        <w:fldChar w:fldCharType="end"/>
      </w:r>
      <w:r w:rsidR="004E3F71">
        <w:rPr>
          <w:spacing w:val="-8"/>
          <w:sz w:val="28"/>
          <w:lang w:eastAsia="en-US"/>
        </w:rPr>
        <w:t>)</w:t>
      </w:r>
      <w:r w:rsidR="007A7233">
        <w:rPr>
          <w:spacing w:val="-8"/>
          <w:sz w:val="28"/>
          <w:lang w:eastAsia="en-US"/>
        </w:rPr>
        <w:t>.</w:t>
      </w:r>
    </w:p>
    <w:p w14:paraId="00907D5C" w14:textId="54BE3127" w:rsidR="00161971" w:rsidRPr="00667CB4" w:rsidRDefault="00161971" w:rsidP="001F6A9B">
      <w:pPr>
        <w:pStyle w:val="5"/>
        <w:keepNext w:val="0"/>
        <w:keepLines w:val="0"/>
        <w:numPr>
          <w:ilvl w:val="0"/>
          <w:numId w:val="16"/>
        </w:numPr>
        <w:tabs>
          <w:tab w:val="left" w:pos="1418"/>
          <w:tab w:val="left" w:pos="1560"/>
        </w:tabs>
        <w:spacing w:before="0" w:after="120" w:line="276" w:lineRule="auto"/>
        <w:ind w:left="0" w:firstLine="709"/>
        <w:jc w:val="both"/>
        <w:rPr>
          <w:rFonts w:ascii="Times New Roman" w:hAnsi="Times New Roman" w:cs="Times New Roman"/>
          <w:bCs/>
          <w:i/>
          <w:iCs/>
          <w:color w:val="auto"/>
          <w:spacing w:val="-4"/>
          <w:sz w:val="28"/>
          <w:szCs w:val="26"/>
        </w:rPr>
      </w:pPr>
      <w:bookmarkStart w:id="133" w:name="_Ref111471229"/>
      <w:bookmarkStart w:id="134" w:name="_Ref109740577"/>
      <w:r w:rsidRPr="00667CB4">
        <w:rPr>
          <w:rFonts w:ascii="Times New Roman" w:hAnsi="Times New Roman" w:cs="Times New Roman"/>
          <w:i/>
          <w:color w:val="auto"/>
          <w:spacing w:val="-4"/>
          <w:sz w:val="28"/>
          <w:szCs w:val="26"/>
        </w:rPr>
        <w:t>Формирование новой структуры системы в автоматическом режиме</w:t>
      </w:r>
      <w:bookmarkEnd w:id="133"/>
      <w:r w:rsidRPr="00667CB4">
        <w:rPr>
          <w:rFonts w:ascii="Times New Roman" w:hAnsi="Times New Roman" w:cs="Times New Roman"/>
          <w:i/>
          <w:color w:val="auto"/>
          <w:spacing w:val="-4"/>
          <w:sz w:val="28"/>
          <w:szCs w:val="26"/>
        </w:rPr>
        <w:t xml:space="preserve"> </w:t>
      </w:r>
    </w:p>
    <w:p w14:paraId="4225DE08" w14:textId="00A05536" w:rsidR="00161971" w:rsidRDefault="00161971" w:rsidP="00FC3DF8">
      <w:pPr>
        <w:pStyle w:val="a5"/>
        <w:spacing w:after="120" w:line="276" w:lineRule="auto"/>
        <w:ind w:left="0" w:right="0" w:firstLine="709"/>
        <w:contextualSpacing w:val="0"/>
        <w:rPr>
          <w:spacing w:val="-4"/>
          <w:sz w:val="28"/>
          <w:lang w:eastAsia="en-US"/>
        </w:rPr>
      </w:pPr>
      <w:r w:rsidRPr="004E4C57">
        <w:rPr>
          <w:spacing w:val="-4"/>
          <w:sz w:val="28"/>
          <w:lang w:eastAsia="en-US"/>
        </w:rPr>
        <w:t>Прежде чем приступать к формированию структуры системы откройте вкладку «Подключения» в нижней части рабочего экрана ПО</w:t>
      </w:r>
      <w:r w:rsidR="001C49CD">
        <w:rPr>
          <w:spacing w:val="-4"/>
          <w:sz w:val="28"/>
          <w:lang w:eastAsia="en-US"/>
        </w:rPr>
        <w:t>.</w:t>
      </w:r>
      <w:r w:rsidRPr="004E4C57">
        <w:rPr>
          <w:spacing w:val="-4"/>
          <w:sz w:val="28"/>
          <w:lang w:eastAsia="en-US"/>
        </w:rPr>
        <w:t xml:space="preserve"> </w:t>
      </w:r>
      <w:r w:rsidR="001C49CD">
        <w:rPr>
          <w:spacing w:val="-4"/>
          <w:sz w:val="28"/>
          <w:lang w:eastAsia="en-US"/>
        </w:rPr>
        <w:t>Е</w:t>
      </w:r>
      <w:r w:rsidRPr="004E4C57">
        <w:rPr>
          <w:spacing w:val="-4"/>
          <w:sz w:val="28"/>
          <w:lang w:eastAsia="en-US"/>
        </w:rPr>
        <w:t xml:space="preserve">сли подключение ПК к системе выполнено корректно и настройки сети соответствуют </w:t>
      </w:r>
      <w:r w:rsidRPr="00C83F22">
        <w:rPr>
          <w:color w:val="000000" w:themeColor="text1"/>
          <w:spacing w:val="-4"/>
          <w:sz w:val="28"/>
          <w:lang w:eastAsia="en-US"/>
        </w:rPr>
        <w:t>описанию п.</w:t>
      </w:r>
      <w:r w:rsidR="00FC3DF8">
        <w:rPr>
          <w:color w:val="000000" w:themeColor="text1"/>
          <w:spacing w:val="-4"/>
          <w:sz w:val="28"/>
          <w:lang w:eastAsia="en-US"/>
        </w:rPr>
        <w:t xml:space="preserve"> </w:t>
      </w:r>
      <w:r w:rsidR="00325EBF">
        <w:rPr>
          <w:color w:val="000000" w:themeColor="text1"/>
          <w:spacing w:val="-4"/>
          <w:sz w:val="28"/>
          <w:lang w:eastAsia="en-US"/>
        </w:rPr>
        <w:t>2</w:t>
      </w:r>
      <w:r w:rsidR="006A4F2C" w:rsidRPr="00C83F22">
        <w:rPr>
          <w:color w:val="000000" w:themeColor="text1"/>
          <w:spacing w:val="-4"/>
          <w:sz w:val="28"/>
          <w:lang w:eastAsia="en-US"/>
        </w:rPr>
        <w:t>.</w:t>
      </w:r>
      <w:r w:rsidR="00325EBF">
        <w:rPr>
          <w:color w:val="000000" w:themeColor="text1"/>
          <w:spacing w:val="-4"/>
          <w:sz w:val="28"/>
          <w:lang w:eastAsia="en-US"/>
        </w:rPr>
        <w:t>4</w:t>
      </w:r>
      <w:r w:rsidR="006A4F2C" w:rsidRPr="00C83F22">
        <w:rPr>
          <w:color w:val="000000" w:themeColor="text1"/>
          <w:spacing w:val="-4"/>
          <w:sz w:val="28"/>
          <w:lang w:eastAsia="en-US"/>
        </w:rPr>
        <w:t xml:space="preserve"> «</w:t>
      </w:r>
      <w:r w:rsidR="006A4F2C" w:rsidRPr="00C83F22">
        <w:rPr>
          <w:color w:val="000000" w:themeColor="text1"/>
          <w:sz w:val="28"/>
          <w:szCs w:val="28"/>
        </w:rPr>
        <w:t>Установка IP</w:t>
      </w:r>
      <w:r w:rsidR="00F3380B">
        <w:rPr>
          <w:color w:val="000000" w:themeColor="text1"/>
          <w:sz w:val="28"/>
          <w:szCs w:val="28"/>
        </w:rPr>
        <w:noBreakHyphen/>
      </w:r>
      <w:r w:rsidR="006A4F2C" w:rsidRPr="00C83F22">
        <w:rPr>
          <w:color w:val="000000" w:themeColor="text1"/>
          <w:sz w:val="28"/>
          <w:szCs w:val="28"/>
        </w:rPr>
        <w:t xml:space="preserve">адресов ЦБ и </w:t>
      </w:r>
      <w:proofErr w:type="spellStart"/>
      <w:r w:rsidR="006A4F2C" w:rsidRPr="00C83F22">
        <w:rPr>
          <w:color w:val="000000" w:themeColor="text1"/>
          <w:sz w:val="28"/>
          <w:szCs w:val="28"/>
        </w:rPr>
        <w:t>Main</w:t>
      </w:r>
      <w:proofErr w:type="spellEnd"/>
      <w:r w:rsidR="00FC3DF8">
        <w:rPr>
          <w:color w:val="000000" w:themeColor="text1"/>
          <w:sz w:val="28"/>
          <w:szCs w:val="28"/>
        </w:rPr>
        <w:t>-плат</w:t>
      </w:r>
      <w:r w:rsidR="006A4F2C" w:rsidRPr="00C83F22">
        <w:rPr>
          <w:color w:val="000000" w:themeColor="text1"/>
          <w:spacing w:val="-4"/>
          <w:sz w:val="28"/>
          <w:lang w:eastAsia="en-US"/>
        </w:rPr>
        <w:t>» документа «Установка ПО»</w:t>
      </w:r>
      <w:r w:rsidRPr="00C83F22">
        <w:rPr>
          <w:color w:val="000000" w:themeColor="text1"/>
          <w:spacing w:val="-4"/>
          <w:sz w:val="28"/>
          <w:lang w:eastAsia="en-US"/>
        </w:rPr>
        <w:t xml:space="preserve">, то </w:t>
      </w:r>
      <w:r w:rsidRPr="004E4C57">
        <w:rPr>
          <w:spacing w:val="-4"/>
          <w:sz w:val="28"/>
          <w:lang w:eastAsia="en-US"/>
        </w:rPr>
        <w:t xml:space="preserve">в основной области </w:t>
      </w:r>
      <w:r w:rsidR="004E3F71">
        <w:rPr>
          <w:spacing w:val="-4"/>
          <w:sz w:val="28"/>
          <w:lang w:eastAsia="en-US"/>
        </w:rPr>
        <w:t>вкладки «Подключения» отобразит</w:t>
      </w:r>
      <w:r w:rsidRPr="004E4C57">
        <w:rPr>
          <w:spacing w:val="-4"/>
          <w:sz w:val="28"/>
          <w:lang w:eastAsia="en-US"/>
        </w:rPr>
        <w:t xml:space="preserve">ся перечень задействованных </w:t>
      </w:r>
      <w:r w:rsidRPr="004E4C57">
        <w:rPr>
          <w:spacing w:val="-4"/>
          <w:sz w:val="28"/>
          <w:lang w:val="en-US" w:eastAsia="en-US"/>
        </w:rPr>
        <w:t>IP</w:t>
      </w:r>
      <w:r w:rsidRPr="004E4C57">
        <w:rPr>
          <w:spacing w:val="-4"/>
          <w:sz w:val="28"/>
          <w:lang w:eastAsia="en-US"/>
        </w:rPr>
        <w:t>-адресов с наименованиями и версиями прошивок подключенных приборов ГГС</w:t>
      </w:r>
      <w:r w:rsidR="004E3F71">
        <w:rPr>
          <w:spacing w:val="-4"/>
          <w:sz w:val="28"/>
          <w:lang w:eastAsia="en-US"/>
        </w:rPr>
        <w:t>,</w:t>
      </w:r>
      <w:r w:rsidRPr="004E4C57">
        <w:rPr>
          <w:spacing w:val="-4"/>
          <w:sz w:val="28"/>
          <w:lang w:eastAsia="en-US"/>
        </w:rPr>
        <w:t xml:space="preserve"> как показано на рисунке</w:t>
      </w:r>
      <w:r w:rsidR="00C83F22">
        <w:rPr>
          <w:spacing w:val="-4"/>
          <w:sz w:val="28"/>
          <w:lang w:eastAsia="en-US"/>
        </w:rPr>
        <w:t> </w:t>
      </w:r>
      <w:r w:rsidRPr="004E4C57">
        <w:rPr>
          <w:spacing w:val="-4"/>
          <w:sz w:val="28"/>
          <w:lang w:eastAsia="en-US"/>
        </w:rPr>
        <w:fldChar w:fldCharType="begin"/>
      </w:r>
      <w:r w:rsidRPr="004E4C57">
        <w:rPr>
          <w:spacing w:val="-4"/>
          <w:sz w:val="28"/>
          <w:lang w:eastAsia="en-US"/>
        </w:rPr>
        <w:instrText xml:space="preserve"> REF _Ref100220693 \h  \* MERGEFORMAT </w:instrText>
      </w:r>
      <w:r w:rsidRPr="004E4C57">
        <w:rPr>
          <w:spacing w:val="-4"/>
          <w:sz w:val="28"/>
          <w:lang w:eastAsia="en-US"/>
        </w:rPr>
      </w:r>
      <w:r w:rsidRPr="004E4C57">
        <w:rPr>
          <w:spacing w:val="-4"/>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2</w:t>
      </w:r>
      <w:r w:rsidRPr="004E4C57">
        <w:rPr>
          <w:spacing w:val="-4"/>
          <w:sz w:val="28"/>
          <w:lang w:eastAsia="en-US"/>
        </w:rPr>
        <w:fldChar w:fldCharType="end"/>
      </w:r>
      <w:r w:rsidRPr="004E4C57">
        <w:rPr>
          <w:spacing w:val="-4"/>
          <w:sz w:val="28"/>
          <w:lang w:eastAsia="en-US"/>
        </w:rPr>
        <w:t>.</w:t>
      </w:r>
    </w:p>
    <w:p w14:paraId="6667F655" w14:textId="4B37933E" w:rsidR="00FC3DF8" w:rsidRDefault="00FC3DF8" w:rsidP="00FC3DF8">
      <w:pPr>
        <w:pStyle w:val="a5"/>
        <w:spacing w:after="120" w:line="276" w:lineRule="auto"/>
        <w:ind w:left="0" w:right="0" w:firstLine="709"/>
        <w:contextualSpacing w:val="0"/>
        <w:rPr>
          <w:sz w:val="28"/>
          <w:lang w:eastAsia="en-US"/>
        </w:rPr>
      </w:pPr>
      <w:r w:rsidRPr="004E4C57">
        <w:rPr>
          <w:sz w:val="28"/>
          <w:lang w:eastAsia="en-US"/>
        </w:rPr>
        <w:t xml:space="preserve">В колонке «Сетевой адрес» отображаются назначенные сетевые адреса ЦБ </w:t>
      </w:r>
      <w:r w:rsidRPr="004E4C57">
        <w:rPr>
          <w:sz w:val="28"/>
          <w:lang w:val="en-US" w:eastAsia="en-US"/>
        </w:rPr>
        <w:t>Main</w:t>
      </w:r>
      <w:r>
        <w:rPr>
          <w:sz w:val="28"/>
          <w:lang w:eastAsia="en-US"/>
        </w:rPr>
        <w:t>-платы</w:t>
      </w:r>
      <w:r w:rsidRPr="004E4C57">
        <w:rPr>
          <w:sz w:val="28"/>
          <w:lang w:eastAsia="en-US"/>
        </w:rPr>
        <w:t xml:space="preserve">, </w:t>
      </w:r>
      <w:r w:rsidRPr="004E4C57">
        <w:rPr>
          <w:sz w:val="28"/>
          <w:lang w:val="en-US" w:eastAsia="en-US"/>
        </w:rPr>
        <w:t>Slave</w:t>
      </w:r>
      <w:r>
        <w:rPr>
          <w:sz w:val="28"/>
          <w:lang w:eastAsia="en-US"/>
        </w:rPr>
        <w:t>-платы</w:t>
      </w:r>
      <w:r w:rsidRPr="004E4C57">
        <w:rPr>
          <w:sz w:val="28"/>
          <w:lang w:eastAsia="en-US"/>
        </w:rPr>
        <w:t xml:space="preserve"> и приборов системы ГГС. Формирование списка приборов выполняется группами. На рисунк</w:t>
      </w:r>
      <w:r w:rsidR="00CD0B52">
        <w:rPr>
          <w:sz w:val="28"/>
          <w:lang w:eastAsia="en-US"/>
        </w:rPr>
        <w:t>е</w:t>
      </w:r>
      <w:r w:rsidRPr="004E4C57">
        <w:rPr>
          <w:sz w:val="28"/>
          <w:lang w:eastAsia="en-US"/>
        </w:rPr>
        <w:t xml:space="preserve"> </w:t>
      </w:r>
      <w:r w:rsidRPr="004E4C57">
        <w:rPr>
          <w:sz w:val="28"/>
          <w:lang w:eastAsia="en-US"/>
        </w:rPr>
        <w:fldChar w:fldCharType="begin"/>
      </w:r>
      <w:r w:rsidRPr="004E4C57">
        <w:rPr>
          <w:sz w:val="28"/>
          <w:lang w:eastAsia="en-US"/>
        </w:rPr>
        <w:instrText xml:space="preserve"> REF _Ref100220693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2</w:t>
      </w:r>
      <w:r w:rsidRPr="004E4C57">
        <w:rPr>
          <w:sz w:val="28"/>
          <w:lang w:eastAsia="en-US"/>
        </w:rPr>
        <w:fldChar w:fldCharType="end"/>
      </w:r>
      <w:r w:rsidRPr="004E4C57">
        <w:rPr>
          <w:sz w:val="28"/>
          <w:lang w:eastAsia="en-US"/>
        </w:rPr>
        <w:t xml:space="preserve"> показан</w:t>
      </w:r>
      <w:r w:rsidR="00CD0B52">
        <w:rPr>
          <w:sz w:val="28"/>
          <w:lang w:eastAsia="en-US"/>
        </w:rPr>
        <w:t>ы</w:t>
      </w:r>
      <w:r w:rsidRPr="004E4C57">
        <w:rPr>
          <w:sz w:val="28"/>
          <w:lang w:eastAsia="en-US"/>
        </w:rPr>
        <w:t xml:space="preserve"> две группы с корневыми IP-адресами 172.22.22.2 и 172.22</w:t>
      </w:r>
      <w:r>
        <w:rPr>
          <w:sz w:val="28"/>
          <w:lang w:eastAsia="en-US"/>
        </w:rPr>
        <w:t>.22.1, которые соответствуют IP</w:t>
      </w:r>
      <w:r>
        <w:rPr>
          <w:sz w:val="28"/>
          <w:lang w:eastAsia="en-US"/>
        </w:rPr>
        <w:noBreakHyphen/>
      </w:r>
      <w:r w:rsidRPr="004E4C57">
        <w:rPr>
          <w:sz w:val="28"/>
          <w:lang w:eastAsia="en-US"/>
        </w:rPr>
        <w:t>адресам двум ЦБ системы.</w:t>
      </w:r>
    </w:p>
    <w:p w14:paraId="65762553" w14:textId="1D973796" w:rsidR="00FC3DF8" w:rsidRDefault="00FC3DF8" w:rsidP="00FC3DF8">
      <w:pPr>
        <w:pStyle w:val="a5"/>
        <w:spacing w:after="120" w:line="276" w:lineRule="auto"/>
        <w:ind w:left="0" w:right="0"/>
        <w:contextualSpacing w:val="0"/>
        <w:jc w:val="center"/>
        <w:rPr>
          <w:sz w:val="28"/>
          <w:lang w:eastAsia="en-US"/>
        </w:rPr>
      </w:pPr>
      <w:r w:rsidRPr="004E4C57">
        <w:rPr>
          <w:noProof/>
          <w:sz w:val="28"/>
        </w:rPr>
        <w:drawing>
          <wp:inline distT="0" distB="0" distL="0" distR="0" wp14:anchorId="7D9E2D8C" wp14:editId="38465FE7">
            <wp:extent cx="2744626" cy="2671109"/>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одключения.jpg"/>
                    <pic:cNvPicPr/>
                  </pic:nvPicPr>
                  <pic:blipFill>
                    <a:blip r:embed="rId11">
                      <a:extLst>
                        <a:ext uri="{28A0092B-C50C-407E-A947-70E740481C1C}">
                          <a14:useLocalDpi xmlns:a14="http://schemas.microsoft.com/office/drawing/2010/main" val="0"/>
                        </a:ext>
                      </a:extLst>
                    </a:blip>
                    <a:stretch>
                      <a:fillRect/>
                    </a:stretch>
                  </pic:blipFill>
                  <pic:spPr>
                    <a:xfrm>
                      <a:off x="0" y="0"/>
                      <a:ext cx="2752972" cy="2679232"/>
                    </a:xfrm>
                    <a:prstGeom prst="rect">
                      <a:avLst/>
                    </a:prstGeom>
                    <a:ln w="6350">
                      <a:noFill/>
                    </a:ln>
                  </pic:spPr>
                </pic:pic>
              </a:graphicData>
            </a:graphic>
          </wp:inline>
        </w:drawing>
      </w:r>
    </w:p>
    <w:p w14:paraId="6A007DC8" w14:textId="5780477B" w:rsidR="00FC3DF8" w:rsidRPr="004E4C57" w:rsidRDefault="00FC3DF8" w:rsidP="00FC3DF8">
      <w:pPr>
        <w:pStyle w:val="aff0"/>
        <w:spacing w:after="120" w:line="276" w:lineRule="auto"/>
        <w:rPr>
          <w:sz w:val="28"/>
          <w:szCs w:val="28"/>
          <w:lang w:val="ru-RU"/>
        </w:rPr>
      </w:pPr>
      <w:bookmarkStart w:id="135" w:name="_Ref100220693"/>
      <w:r w:rsidRPr="004E4C57">
        <w:rPr>
          <w:sz w:val="28"/>
          <w:lang w:val="ru-RU"/>
        </w:rPr>
        <w:t xml:space="preserve">Рисунок </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fldChar w:fldCharType="separate"/>
      </w:r>
      <w:r w:rsidR="00325EBF" w:rsidRPr="00325EBF">
        <w:rPr>
          <w:noProof/>
          <w:sz w:val="28"/>
          <w:lang w:val="ru-RU"/>
        </w:rPr>
        <w:t>2</w:t>
      </w:r>
      <w:r w:rsidRPr="004E4C57">
        <w:rPr>
          <w:sz w:val="28"/>
        </w:rPr>
        <w:fldChar w:fldCharType="end"/>
      </w:r>
      <w:bookmarkEnd w:id="135"/>
      <w:r>
        <w:rPr>
          <w:sz w:val="28"/>
          <w:lang w:val="ru-RU"/>
        </w:rPr>
        <w:t xml:space="preserve"> – Пример вкладки «Подключения»</w:t>
      </w:r>
      <w:r>
        <w:rPr>
          <w:sz w:val="28"/>
          <w:lang w:val="ru-RU"/>
        </w:rPr>
        <w:br/>
      </w:r>
      <w:r w:rsidRPr="004E4C57">
        <w:rPr>
          <w:spacing w:val="-4"/>
          <w:sz w:val="28"/>
          <w:szCs w:val="28"/>
          <w:lang w:val="ru-RU"/>
        </w:rPr>
        <w:t>(перечень подключенных приборов ГГС)</w:t>
      </w:r>
    </w:p>
    <w:p w14:paraId="6D7DCCE9" w14:textId="6679B087" w:rsidR="00FC3DF8" w:rsidRPr="004E4C57" w:rsidRDefault="00FC3DF8" w:rsidP="00FC3DF8">
      <w:pPr>
        <w:pStyle w:val="a5"/>
        <w:spacing w:after="120" w:line="276" w:lineRule="auto"/>
        <w:ind w:left="0" w:right="0" w:firstLine="709"/>
        <w:contextualSpacing w:val="0"/>
        <w:rPr>
          <w:sz w:val="28"/>
          <w:lang w:eastAsia="en-US"/>
        </w:rPr>
      </w:pPr>
      <w:r w:rsidRPr="004E4C57">
        <w:rPr>
          <w:sz w:val="28"/>
          <w:lang w:eastAsia="en-US"/>
        </w:rPr>
        <w:t xml:space="preserve">В каждой группе отображено определенное (задействованное) количество приборов, которое напрямую зависит от числа имеющихся портов у соответствующего ЦБ. </w:t>
      </w:r>
    </w:p>
    <w:p w14:paraId="5A1D00EE" w14:textId="70BB5079" w:rsidR="00161971" w:rsidRPr="00FC3DF8" w:rsidRDefault="00FC3DF8" w:rsidP="00FC3DF8">
      <w:pPr>
        <w:pStyle w:val="a5"/>
        <w:spacing w:after="120" w:line="276" w:lineRule="auto"/>
        <w:ind w:left="0" w:right="0" w:firstLine="709"/>
        <w:contextualSpacing w:val="0"/>
        <w:rPr>
          <w:sz w:val="28"/>
          <w:lang w:eastAsia="en-US"/>
        </w:rPr>
      </w:pPr>
      <w:r w:rsidRPr="004E4C57">
        <w:rPr>
          <w:sz w:val="28"/>
          <w:lang w:eastAsia="en-US"/>
        </w:rPr>
        <w:t xml:space="preserve"> </w:t>
      </w:r>
      <w:r w:rsidR="00161971" w:rsidRPr="00FC3DF8">
        <w:rPr>
          <w:sz w:val="28"/>
          <w:lang w:eastAsia="en-US"/>
        </w:rPr>
        <w:t>Каждому прибору автоматически присвоен свой сетевой адрес, при этом сетевые адреса являются дочерними адресами соответствующ</w:t>
      </w:r>
      <w:r>
        <w:rPr>
          <w:sz w:val="28"/>
          <w:lang w:eastAsia="en-US"/>
        </w:rPr>
        <w:t>ей</w:t>
      </w:r>
      <w:r w:rsidR="00161971" w:rsidRPr="00FC3DF8">
        <w:rPr>
          <w:sz w:val="28"/>
          <w:lang w:eastAsia="en-US"/>
        </w:rPr>
        <w:t xml:space="preserve"> </w:t>
      </w:r>
      <w:proofErr w:type="spellStart"/>
      <w:r w:rsidR="00161971" w:rsidRPr="00FC3DF8">
        <w:rPr>
          <w:sz w:val="28"/>
          <w:lang w:eastAsia="en-US"/>
        </w:rPr>
        <w:t>Main</w:t>
      </w:r>
      <w:proofErr w:type="spellEnd"/>
      <w:r>
        <w:rPr>
          <w:sz w:val="28"/>
          <w:lang w:eastAsia="en-US"/>
        </w:rPr>
        <w:t>-платы</w:t>
      </w:r>
      <w:r w:rsidR="00161971" w:rsidRPr="00FC3DF8">
        <w:rPr>
          <w:sz w:val="28"/>
          <w:lang w:eastAsia="en-US"/>
        </w:rPr>
        <w:t xml:space="preserve"> или </w:t>
      </w:r>
      <w:proofErr w:type="spellStart"/>
      <w:r w:rsidR="00161971" w:rsidRPr="00FC3DF8">
        <w:rPr>
          <w:sz w:val="28"/>
          <w:lang w:eastAsia="en-US"/>
        </w:rPr>
        <w:t>Slave</w:t>
      </w:r>
      <w:proofErr w:type="spellEnd"/>
      <w:r>
        <w:rPr>
          <w:sz w:val="28"/>
          <w:lang w:eastAsia="en-US"/>
        </w:rPr>
        <w:t>-платы</w:t>
      </w:r>
      <w:r w:rsidR="00161971" w:rsidRPr="00FC3DF8">
        <w:rPr>
          <w:sz w:val="28"/>
          <w:lang w:eastAsia="en-US"/>
        </w:rPr>
        <w:t xml:space="preserve"> и сформированы таким образом, что указанные сетевые адреса подключенных приборов являются точным указанием на расположение их подключения к ЦБ (см.</w:t>
      </w:r>
      <w:r>
        <w:rPr>
          <w:sz w:val="28"/>
          <w:lang w:eastAsia="en-US"/>
        </w:rPr>
        <w:t> </w:t>
      </w:r>
      <w:r w:rsidR="00161971" w:rsidRPr="00FC3DF8">
        <w:rPr>
          <w:sz w:val="28"/>
          <w:lang w:eastAsia="en-US"/>
        </w:rPr>
        <w:t xml:space="preserve">приложение </w:t>
      </w:r>
      <w:r w:rsidR="00161971" w:rsidRPr="00FC3DF8">
        <w:rPr>
          <w:sz w:val="28"/>
          <w:lang w:eastAsia="en-US"/>
        </w:rPr>
        <w:fldChar w:fldCharType="begin"/>
      </w:r>
      <w:r w:rsidR="00161971" w:rsidRPr="00FC3DF8">
        <w:rPr>
          <w:sz w:val="28"/>
          <w:lang w:eastAsia="en-US"/>
        </w:rPr>
        <w:instrText xml:space="preserve"> REF _Ref111625717 \n \h  \* MERGEFORMAT </w:instrText>
      </w:r>
      <w:r w:rsidR="00161971" w:rsidRPr="00FC3DF8">
        <w:rPr>
          <w:sz w:val="28"/>
          <w:lang w:eastAsia="en-US"/>
        </w:rPr>
      </w:r>
      <w:r w:rsidR="00161971" w:rsidRPr="00FC3DF8">
        <w:rPr>
          <w:sz w:val="28"/>
          <w:lang w:eastAsia="en-US"/>
        </w:rPr>
        <w:fldChar w:fldCharType="separate"/>
      </w:r>
      <w:r w:rsidR="00325EBF" w:rsidRPr="00325EBF">
        <w:rPr>
          <w:vanish/>
          <w:sz w:val="28"/>
          <w:lang w:eastAsia="en-US"/>
        </w:rPr>
        <w:t xml:space="preserve">Приложение </w:t>
      </w:r>
      <w:r w:rsidR="00325EBF">
        <w:rPr>
          <w:sz w:val="28"/>
          <w:lang w:eastAsia="en-US"/>
        </w:rPr>
        <w:t>В</w:t>
      </w:r>
      <w:r w:rsidR="00161971" w:rsidRPr="00FC3DF8">
        <w:rPr>
          <w:sz w:val="28"/>
          <w:lang w:eastAsia="en-US"/>
        </w:rPr>
        <w:fldChar w:fldCharType="end"/>
      </w:r>
      <w:r w:rsidR="00161971" w:rsidRPr="00FC3DF8">
        <w:rPr>
          <w:sz w:val="28"/>
          <w:lang w:eastAsia="en-US"/>
        </w:rPr>
        <w:t>). Описание и расшифровка сетевого адреса приведен</w:t>
      </w:r>
      <w:r w:rsidR="00C57951">
        <w:rPr>
          <w:sz w:val="28"/>
          <w:lang w:eastAsia="en-US"/>
        </w:rPr>
        <w:t>ы</w:t>
      </w:r>
      <w:r w:rsidR="00161971" w:rsidRPr="00FC3DF8">
        <w:rPr>
          <w:sz w:val="28"/>
          <w:lang w:eastAsia="en-US"/>
        </w:rPr>
        <w:t xml:space="preserve"> в таблице</w:t>
      </w:r>
      <w:r w:rsidR="00C57951">
        <w:rPr>
          <w:sz w:val="28"/>
          <w:lang w:eastAsia="en-US"/>
        </w:rPr>
        <w:t xml:space="preserve"> </w:t>
      </w:r>
      <w:r w:rsidR="00C57951">
        <w:rPr>
          <w:sz w:val="28"/>
          <w:lang w:eastAsia="en-US"/>
        </w:rPr>
        <w:fldChar w:fldCharType="begin"/>
      </w:r>
      <w:r w:rsidR="00C57951">
        <w:rPr>
          <w:sz w:val="28"/>
          <w:lang w:eastAsia="en-US"/>
        </w:rPr>
        <w:instrText xml:space="preserve"> REF _Ref125633625 \h  \* MERGEFORMAT </w:instrText>
      </w:r>
      <w:r w:rsidR="00C57951">
        <w:rPr>
          <w:sz w:val="28"/>
          <w:lang w:eastAsia="en-US"/>
        </w:rPr>
      </w:r>
      <w:r w:rsidR="00C57951">
        <w:rPr>
          <w:sz w:val="28"/>
          <w:lang w:eastAsia="en-US"/>
        </w:rPr>
        <w:fldChar w:fldCharType="separate"/>
      </w:r>
      <w:r w:rsidR="00325EBF" w:rsidRPr="00325EBF">
        <w:rPr>
          <w:vanish/>
          <w:sz w:val="28"/>
          <w:szCs w:val="28"/>
        </w:rPr>
        <w:t xml:space="preserve">Таблица </w:t>
      </w:r>
      <w:r w:rsidR="00325EBF">
        <w:rPr>
          <w:noProof/>
          <w:sz w:val="28"/>
          <w:szCs w:val="28"/>
        </w:rPr>
        <w:t>2</w:t>
      </w:r>
      <w:r w:rsidR="00C57951">
        <w:rPr>
          <w:sz w:val="28"/>
          <w:lang w:eastAsia="en-US"/>
        </w:rPr>
        <w:fldChar w:fldCharType="end"/>
      </w:r>
      <w:r w:rsidR="00161971" w:rsidRPr="00FC3DF8">
        <w:rPr>
          <w:sz w:val="28"/>
          <w:lang w:eastAsia="en-US"/>
        </w:rPr>
        <w:t xml:space="preserve"> и рисунк</w:t>
      </w:r>
      <w:r>
        <w:rPr>
          <w:sz w:val="28"/>
          <w:lang w:eastAsia="en-US"/>
        </w:rPr>
        <w:t>е</w:t>
      </w:r>
      <w:r w:rsidR="00C57951">
        <w:rPr>
          <w:sz w:val="28"/>
          <w:lang w:eastAsia="en-US"/>
        </w:rPr>
        <w:t xml:space="preserve"> </w:t>
      </w:r>
      <w:r w:rsidR="00161971" w:rsidRPr="00FC3DF8">
        <w:rPr>
          <w:sz w:val="28"/>
          <w:lang w:eastAsia="en-US"/>
        </w:rPr>
        <w:fldChar w:fldCharType="begin"/>
      </w:r>
      <w:r w:rsidR="00161971" w:rsidRPr="00FC3DF8">
        <w:rPr>
          <w:sz w:val="28"/>
          <w:lang w:eastAsia="en-US"/>
        </w:rPr>
        <w:instrText xml:space="preserve"> REF _Ref111638579 \h  \* MERGEFORMAT </w:instrText>
      </w:r>
      <w:r w:rsidR="00161971" w:rsidRPr="00FC3DF8">
        <w:rPr>
          <w:sz w:val="28"/>
          <w:lang w:eastAsia="en-US"/>
        </w:rPr>
      </w:r>
      <w:r w:rsidR="00161971" w:rsidRPr="00FC3DF8">
        <w:rPr>
          <w:sz w:val="28"/>
          <w:lang w:eastAsia="en-US"/>
        </w:rPr>
        <w:fldChar w:fldCharType="separate"/>
      </w:r>
      <w:r w:rsidR="00325EBF" w:rsidRPr="00325EBF">
        <w:rPr>
          <w:vanish/>
          <w:sz w:val="28"/>
          <w:lang w:eastAsia="en-US"/>
        </w:rPr>
        <w:t xml:space="preserve">Рисунок </w:t>
      </w:r>
      <w:r w:rsidR="00325EBF">
        <w:rPr>
          <w:noProof/>
          <w:sz w:val="28"/>
        </w:rPr>
        <w:t>3</w:t>
      </w:r>
      <w:r w:rsidR="00161971" w:rsidRPr="00FC3DF8">
        <w:rPr>
          <w:sz w:val="28"/>
          <w:lang w:eastAsia="en-US"/>
        </w:rPr>
        <w:fldChar w:fldCharType="end"/>
      </w:r>
      <w:r w:rsidR="00161971" w:rsidRPr="00FC3DF8">
        <w:rPr>
          <w:sz w:val="28"/>
          <w:lang w:eastAsia="en-US"/>
        </w:rPr>
        <w:t>.</w:t>
      </w:r>
    </w:p>
    <w:p w14:paraId="560F5A04" w14:textId="2AA65904" w:rsidR="00161971" w:rsidRPr="004E4C57" w:rsidRDefault="0031123B" w:rsidP="00FC3DF8">
      <w:pPr>
        <w:pStyle w:val="a5"/>
        <w:spacing w:before="120" w:after="120" w:line="276" w:lineRule="auto"/>
        <w:ind w:left="0" w:right="0"/>
        <w:contextualSpacing w:val="0"/>
        <w:rPr>
          <w:sz w:val="28"/>
        </w:rPr>
      </w:pPr>
      <w:bookmarkStart w:id="136" w:name="_Ref125633625"/>
      <w:r w:rsidRPr="0031123B">
        <w:rPr>
          <w:sz w:val="28"/>
          <w:szCs w:val="28"/>
        </w:rPr>
        <w:t xml:space="preserve">Таблица </w:t>
      </w:r>
      <w:r w:rsidRPr="0031123B">
        <w:rPr>
          <w:sz w:val="28"/>
          <w:szCs w:val="28"/>
        </w:rPr>
        <w:fldChar w:fldCharType="begin"/>
      </w:r>
      <w:r w:rsidRPr="0031123B">
        <w:rPr>
          <w:sz w:val="28"/>
          <w:szCs w:val="28"/>
        </w:rPr>
        <w:instrText xml:space="preserve"> SEQ Таблица \* ARABIC </w:instrText>
      </w:r>
      <w:r w:rsidRPr="0031123B">
        <w:rPr>
          <w:sz w:val="28"/>
          <w:szCs w:val="28"/>
        </w:rPr>
        <w:fldChar w:fldCharType="separate"/>
      </w:r>
      <w:r w:rsidR="00325EBF">
        <w:rPr>
          <w:noProof/>
          <w:sz w:val="28"/>
          <w:szCs w:val="28"/>
        </w:rPr>
        <w:t>2</w:t>
      </w:r>
      <w:r w:rsidRPr="0031123B">
        <w:rPr>
          <w:sz w:val="28"/>
          <w:szCs w:val="28"/>
        </w:rPr>
        <w:fldChar w:fldCharType="end"/>
      </w:r>
      <w:bookmarkEnd w:id="136"/>
      <w:r w:rsidRPr="0031123B">
        <w:rPr>
          <w:sz w:val="28"/>
          <w:szCs w:val="28"/>
        </w:rPr>
        <w:t xml:space="preserve"> </w:t>
      </w:r>
      <w:r w:rsidR="00161971" w:rsidRPr="004E4C57">
        <w:rPr>
          <w:sz w:val="28"/>
        </w:rPr>
        <w:t>– Расшифровка сетевого адреса</w:t>
      </w:r>
    </w:p>
    <w:tbl>
      <w:tblPr>
        <w:tblStyle w:val="af3"/>
        <w:tblW w:w="0" w:type="auto"/>
        <w:tblInd w:w="-5" w:type="dxa"/>
        <w:tblLook w:val="04A0" w:firstRow="1" w:lastRow="0" w:firstColumn="1" w:lastColumn="0" w:noHBand="0" w:noVBand="1"/>
      </w:tblPr>
      <w:tblGrid>
        <w:gridCol w:w="2127"/>
        <w:gridCol w:w="7789"/>
      </w:tblGrid>
      <w:tr w:rsidR="00D25E31" w:rsidRPr="004E4C57" w14:paraId="73312114" w14:textId="77777777" w:rsidTr="00D55F03">
        <w:trPr>
          <w:trHeight w:val="624"/>
          <w:tblHeader/>
        </w:trPr>
        <w:tc>
          <w:tcPr>
            <w:tcW w:w="2127" w:type="dxa"/>
            <w:tcBorders>
              <w:bottom w:val="double" w:sz="4" w:space="0" w:color="auto"/>
            </w:tcBorders>
            <w:vAlign w:val="center"/>
          </w:tcPr>
          <w:p w14:paraId="25FD3794" w14:textId="77777777" w:rsidR="00161971" w:rsidRPr="004E4C57" w:rsidRDefault="00161971" w:rsidP="00FC3DF8">
            <w:pPr>
              <w:pStyle w:val="a5"/>
              <w:spacing w:after="0" w:line="276" w:lineRule="auto"/>
              <w:ind w:left="0" w:right="0"/>
              <w:contextualSpacing w:val="0"/>
              <w:jc w:val="center"/>
              <w:rPr>
                <w:b/>
                <w:lang w:eastAsia="en-US"/>
              </w:rPr>
            </w:pPr>
            <w:r w:rsidRPr="004E4C57">
              <w:rPr>
                <w:b/>
                <w:lang w:eastAsia="en-US"/>
              </w:rPr>
              <w:t xml:space="preserve">Пример </w:t>
            </w:r>
            <w:r w:rsidRPr="004E4C57">
              <w:rPr>
                <w:b/>
                <w:lang w:eastAsia="en-US"/>
              </w:rPr>
              <w:br/>
              <w:t>сетевого адреса</w:t>
            </w:r>
          </w:p>
        </w:tc>
        <w:tc>
          <w:tcPr>
            <w:tcW w:w="7789" w:type="dxa"/>
            <w:tcBorders>
              <w:bottom w:val="double" w:sz="4" w:space="0" w:color="auto"/>
            </w:tcBorders>
            <w:vAlign w:val="center"/>
          </w:tcPr>
          <w:p w14:paraId="7E49E05C" w14:textId="77777777" w:rsidR="00161971" w:rsidRPr="004E4C57" w:rsidRDefault="00161971" w:rsidP="00FC3DF8">
            <w:pPr>
              <w:pStyle w:val="a5"/>
              <w:spacing w:after="0" w:line="276" w:lineRule="auto"/>
              <w:ind w:left="0" w:right="0"/>
              <w:contextualSpacing w:val="0"/>
              <w:jc w:val="center"/>
              <w:rPr>
                <w:b/>
                <w:lang w:eastAsia="en-US"/>
              </w:rPr>
            </w:pPr>
            <w:r w:rsidRPr="004E4C57">
              <w:rPr>
                <w:b/>
                <w:lang w:eastAsia="en-US"/>
              </w:rPr>
              <w:t>Описание и расшифровка</w:t>
            </w:r>
          </w:p>
        </w:tc>
      </w:tr>
      <w:tr w:rsidR="00D25E31" w:rsidRPr="004E4C57" w14:paraId="43D59E5F" w14:textId="77777777" w:rsidTr="00D55F03">
        <w:trPr>
          <w:trHeight w:val="624"/>
        </w:trPr>
        <w:tc>
          <w:tcPr>
            <w:tcW w:w="2127" w:type="dxa"/>
            <w:tcBorders>
              <w:top w:val="double" w:sz="4" w:space="0" w:color="auto"/>
              <w:bottom w:val="single" w:sz="4" w:space="0" w:color="auto"/>
            </w:tcBorders>
            <w:vAlign w:val="center"/>
          </w:tcPr>
          <w:p w14:paraId="3ECEFF9E" w14:textId="77777777" w:rsidR="00161971" w:rsidRPr="004E4C57" w:rsidRDefault="00161971" w:rsidP="00D25E31">
            <w:pPr>
              <w:pStyle w:val="a5"/>
              <w:spacing w:before="60"/>
              <w:ind w:left="0" w:right="0"/>
              <w:contextualSpacing w:val="0"/>
              <w:jc w:val="center"/>
              <w:rPr>
                <w:lang w:eastAsia="en-US"/>
              </w:rPr>
            </w:pPr>
            <w:r w:rsidRPr="004E4C57">
              <w:rPr>
                <w:lang w:eastAsia="en-US"/>
              </w:rPr>
              <w:t>172.22.22.</w:t>
            </w:r>
            <w:r w:rsidRPr="004E4C57">
              <w:rPr>
                <w:b/>
                <w:lang w:eastAsia="en-US"/>
              </w:rPr>
              <w:t>А</w:t>
            </w:r>
          </w:p>
        </w:tc>
        <w:tc>
          <w:tcPr>
            <w:tcW w:w="7789" w:type="dxa"/>
            <w:tcBorders>
              <w:top w:val="double" w:sz="4" w:space="0" w:color="auto"/>
              <w:bottom w:val="single" w:sz="4" w:space="0" w:color="auto"/>
            </w:tcBorders>
            <w:vAlign w:val="center"/>
          </w:tcPr>
          <w:p w14:paraId="263113E9" w14:textId="3A766CAB" w:rsidR="00161971" w:rsidRPr="004E4C57" w:rsidRDefault="00D55F03" w:rsidP="00D55F03">
            <w:pPr>
              <w:pStyle w:val="a5"/>
              <w:spacing w:after="0"/>
              <w:ind w:left="0" w:right="0"/>
              <w:contextualSpacing w:val="0"/>
              <w:rPr>
                <w:lang w:eastAsia="en-US"/>
              </w:rPr>
            </w:pPr>
            <w:r>
              <w:rPr>
                <w:lang w:eastAsia="en-US"/>
              </w:rPr>
              <w:t>Д</w:t>
            </w:r>
            <w:r w:rsidR="00161971" w:rsidRPr="004E4C57">
              <w:rPr>
                <w:lang w:eastAsia="en-US"/>
              </w:rPr>
              <w:t xml:space="preserve">анный тип сетевого адреса присваивается каждому ЦБ системы, где </w:t>
            </w:r>
            <w:r w:rsidR="00161971" w:rsidRPr="00D55F03">
              <w:rPr>
                <w:b/>
                <w:lang w:eastAsia="en-US"/>
              </w:rPr>
              <w:t>«</w:t>
            </w:r>
            <w:r w:rsidR="00161971" w:rsidRPr="004E4C57">
              <w:rPr>
                <w:b/>
                <w:lang w:eastAsia="en-US"/>
              </w:rPr>
              <w:t>А»</w:t>
            </w:r>
            <w:r w:rsidR="00161971" w:rsidRPr="004E4C57">
              <w:rPr>
                <w:lang w:eastAsia="en-US"/>
              </w:rPr>
              <w:t xml:space="preserve"> соответствует назначенному номеру ЦБ</w:t>
            </w:r>
          </w:p>
        </w:tc>
      </w:tr>
      <w:tr w:rsidR="00D25E31" w:rsidRPr="004E4C57" w14:paraId="7D5BA1AF" w14:textId="77777777" w:rsidTr="00D55F03">
        <w:trPr>
          <w:trHeight w:val="624"/>
        </w:trPr>
        <w:tc>
          <w:tcPr>
            <w:tcW w:w="2127" w:type="dxa"/>
            <w:tcBorders>
              <w:top w:val="single" w:sz="4" w:space="0" w:color="auto"/>
              <w:bottom w:val="single" w:sz="4" w:space="0" w:color="auto"/>
            </w:tcBorders>
            <w:vAlign w:val="center"/>
          </w:tcPr>
          <w:p w14:paraId="75297C59" w14:textId="77777777" w:rsidR="00161971" w:rsidRPr="004E4C57" w:rsidRDefault="00161971" w:rsidP="00D25E31">
            <w:pPr>
              <w:pStyle w:val="a5"/>
              <w:spacing w:before="60"/>
              <w:ind w:left="0" w:right="0"/>
              <w:contextualSpacing w:val="0"/>
              <w:jc w:val="center"/>
              <w:rPr>
                <w:lang w:eastAsia="en-US"/>
              </w:rPr>
            </w:pPr>
            <w:r w:rsidRPr="004E4C57">
              <w:rPr>
                <w:lang w:eastAsia="en-US"/>
              </w:rPr>
              <w:t>172.22.22.</w:t>
            </w:r>
            <w:r w:rsidRPr="004E4C57">
              <w:rPr>
                <w:b/>
                <w:lang w:eastAsia="en-US"/>
              </w:rPr>
              <w:t>58</w:t>
            </w:r>
          </w:p>
        </w:tc>
        <w:tc>
          <w:tcPr>
            <w:tcW w:w="7789" w:type="dxa"/>
            <w:tcBorders>
              <w:top w:val="single" w:sz="4" w:space="0" w:color="auto"/>
              <w:bottom w:val="single" w:sz="4" w:space="0" w:color="auto"/>
            </w:tcBorders>
            <w:vAlign w:val="center"/>
          </w:tcPr>
          <w:p w14:paraId="53945A5E" w14:textId="10A8EFAD" w:rsidR="00161971" w:rsidRPr="004E4C57" w:rsidRDefault="00D55F03" w:rsidP="00D55F03">
            <w:pPr>
              <w:pStyle w:val="a5"/>
              <w:spacing w:after="0"/>
              <w:ind w:left="0" w:right="0"/>
              <w:contextualSpacing w:val="0"/>
              <w:rPr>
                <w:lang w:eastAsia="en-US"/>
              </w:rPr>
            </w:pPr>
            <w:r>
              <w:rPr>
                <w:lang w:eastAsia="en-US"/>
              </w:rPr>
              <w:t>Д</w:t>
            </w:r>
            <w:r w:rsidR="00161971" w:rsidRPr="004E4C57">
              <w:rPr>
                <w:lang w:eastAsia="en-US"/>
              </w:rPr>
              <w:t xml:space="preserve">анный сетевой адрес присвоен серверу </w:t>
            </w:r>
            <w:r w:rsidR="00161971" w:rsidRPr="004E4C57">
              <w:rPr>
                <w:lang w:val="en-US" w:eastAsia="en-US"/>
              </w:rPr>
              <w:t>IP</w:t>
            </w:r>
            <w:r w:rsidR="00161971" w:rsidRPr="004E4C57">
              <w:rPr>
                <w:lang w:eastAsia="en-US"/>
              </w:rPr>
              <w:t xml:space="preserve"> АТС и является фиксированным</w:t>
            </w:r>
          </w:p>
        </w:tc>
      </w:tr>
      <w:tr w:rsidR="00D55F03" w:rsidRPr="004E4C57" w14:paraId="3BEBF4AD" w14:textId="77777777" w:rsidTr="00D55F03">
        <w:trPr>
          <w:trHeight w:val="624"/>
        </w:trPr>
        <w:tc>
          <w:tcPr>
            <w:tcW w:w="2127" w:type="dxa"/>
            <w:tcBorders>
              <w:top w:val="single" w:sz="4" w:space="0" w:color="auto"/>
              <w:bottom w:val="single" w:sz="4" w:space="0" w:color="auto"/>
            </w:tcBorders>
            <w:vAlign w:val="center"/>
          </w:tcPr>
          <w:p w14:paraId="394EC9E7" w14:textId="77777777" w:rsidR="00D55F03" w:rsidRPr="004E4C57" w:rsidRDefault="00D55F03" w:rsidP="00D55F03">
            <w:pPr>
              <w:pStyle w:val="a5"/>
              <w:spacing w:before="60"/>
              <w:ind w:left="0" w:right="0"/>
              <w:contextualSpacing w:val="0"/>
              <w:jc w:val="center"/>
              <w:rPr>
                <w:b/>
                <w:lang w:eastAsia="en-US"/>
              </w:rPr>
            </w:pPr>
            <w:r w:rsidRPr="004E4C57">
              <w:rPr>
                <w:lang w:eastAsia="en-US"/>
              </w:rPr>
              <w:t>172.22.22.</w:t>
            </w:r>
            <w:r w:rsidRPr="004E4C57">
              <w:rPr>
                <w:b/>
                <w:lang w:eastAsia="en-US"/>
              </w:rPr>
              <w:t>А</w:t>
            </w:r>
          </w:p>
          <w:p w14:paraId="6421AF3B" w14:textId="1EA4636F" w:rsidR="00D55F03" w:rsidRPr="004E4C57" w:rsidRDefault="00D55F03" w:rsidP="00D55F03">
            <w:pPr>
              <w:pStyle w:val="a5"/>
              <w:spacing w:before="60"/>
              <w:ind w:left="0" w:right="0"/>
              <w:contextualSpacing w:val="0"/>
              <w:jc w:val="center"/>
              <w:rPr>
                <w:lang w:eastAsia="en-US"/>
              </w:rPr>
            </w:pPr>
            <w:r w:rsidRPr="004E4C57">
              <w:rPr>
                <w:b/>
                <w:lang w:eastAsia="en-US"/>
              </w:rPr>
              <w:t>А.Б.В</w:t>
            </w:r>
          </w:p>
        </w:tc>
        <w:tc>
          <w:tcPr>
            <w:tcW w:w="7789" w:type="dxa"/>
            <w:tcBorders>
              <w:top w:val="single" w:sz="4" w:space="0" w:color="auto"/>
              <w:bottom w:val="single" w:sz="4" w:space="0" w:color="auto"/>
            </w:tcBorders>
          </w:tcPr>
          <w:p w14:paraId="54FE16E2" w14:textId="77777777" w:rsidR="00D55F03" w:rsidRDefault="00D55F03" w:rsidP="00D55F03">
            <w:pPr>
              <w:pStyle w:val="a5"/>
              <w:spacing w:after="0"/>
              <w:ind w:left="0" w:right="0"/>
              <w:contextualSpacing w:val="0"/>
              <w:rPr>
                <w:lang w:eastAsia="en-US"/>
              </w:rPr>
            </w:pPr>
            <w:r>
              <w:rPr>
                <w:lang w:eastAsia="en-US"/>
              </w:rPr>
              <w:t xml:space="preserve">Данный тип адреса присваивается </w:t>
            </w:r>
            <w:r>
              <w:rPr>
                <w:lang w:val="en-US" w:eastAsia="en-US"/>
              </w:rPr>
              <w:t>Main</w:t>
            </w:r>
            <w:r w:rsidRPr="00D55F03">
              <w:rPr>
                <w:lang w:eastAsia="en-US"/>
              </w:rPr>
              <w:t>-</w:t>
            </w:r>
            <w:r>
              <w:rPr>
                <w:lang w:eastAsia="en-US"/>
              </w:rPr>
              <w:t xml:space="preserve">плате, </w:t>
            </w:r>
            <w:r>
              <w:rPr>
                <w:lang w:val="en-US" w:eastAsia="en-US"/>
              </w:rPr>
              <w:t>Slave</w:t>
            </w:r>
            <w:r w:rsidRPr="00D55F03">
              <w:rPr>
                <w:lang w:eastAsia="en-US"/>
              </w:rPr>
              <w:t>-</w:t>
            </w:r>
            <w:r>
              <w:rPr>
                <w:lang w:eastAsia="en-US"/>
              </w:rPr>
              <w:t>плате, КП и всем подключенным к портам ЦБ приборам ГГС, где:</w:t>
            </w:r>
          </w:p>
          <w:p w14:paraId="45DC8626" w14:textId="1BC8C591" w:rsidR="00D55F03" w:rsidRDefault="00A119CC" w:rsidP="001F6A9B">
            <w:pPr>
              <w:pStyle w:val="a5"/>
              <w:numPr>
                <w:ilvl w:val="0"/>
                <w:numId w:val="17"/>
              </w:numPr>
              <w:tabs>
                <w:tab w:val="left" w:pos="318"/>
              </w:tabs>
              <w:spacing w:after="0" w:line="276" w:lineRule="auto"/>
              <w:ind w:left="0" w:right="0" w:firstLine="0"/>
              <w:contextualSpacing w:val="0"/>
              <w:rPr>
                <w:lang w:eastAsia="en-US"/>
              </w:rPr>
            </w:pPr>
            <w:r>
              <w:rPr>
                <w:lang w:eastAsia="en-US"/>
              </w:rPr>
              <w:t>«</w:t>
            </w:r>
            <w:r w:rsidR="00D55F03">
              <w:rPr>
                <w:lang w:eastAsia="en-US"/>
              </w:rPr>
              <w:t>А</w:t>
            </w:r>
            <w:r>
              <w:rPr>
                <w:lang w:eastAsia="en-US"/>
              </w:rPr>
              <w:t>»</w:t>
            </w:r>
            <w:r w:rsidR="00D55F03">
              <w:rPr>
                <w:lang w:eastAsia="en-US"/>
              </w:rPr>
              <w:t xml:space="preserve"> – соответствует назначенному номеру ЦБ;</w:t>
            </w:r>
          </w:p>
          <w:p w14:paraId="59D08BAC" w14:textId="5D32FEF6" w:rsidR="00D55F03" w:rsidRDefault="00A119CC" w:rsidP="001F6A9B">
            <w:pPr>
              <w:pStyle w:val="a5"/>
              <w:numPr>
                <w:ilvl w:val="0"/>
                <w:numId w:val="17"/>
              </w:numPr>
              <w:tabs>
                <w:tab w:val="left" w:pos="318"/>
              </w:tabs>
              <w:spacing w:after="0" w:line="276" w:lineRule="auto"/>
              <w:ind w:left="0" w:right="0" w:firstLine="0"/>
              <w:contextualSpacing w:val="0"/>
              <w:rPr>
                <w:lang w:eastAsia="en-US"/>
              </w:rPr>
            </w:pPr>
            <w:r>
              <w:rPr>
                <w:lang w:eastAsia="en-US"/>
              </w:rPr>
              <w:t>«</w:t>
            </w:r>
            <w:r w:rsidR="00D55F03">
              <w:rPr>
                <w:lang w:eastAsia="en-US"/>
              </w:rPr>
              <w:t>Б</w:t>
            </w:r>
            <w:r>
              <w:rPr>
                <w:lang w:eastAsia="en-US"/>
              </w:rPr>
              <w:t>»</w:t>
            </w:r>
            <w:r w:rsidR="00D55F03">
              <w:rPr>
                <w:lang w:eastAsia="en-US"/>
              </w:rPr>
              <w:t xml:space="preserve"> – присваиваются значения:</w:t>
            </w:r>
          </w:p>
          <w:p w14:paraId="030B03BF" w14:textId="091800EE" w:rsidR="00D55F03" w:rsidRDefault="00C57951" w:rsidP="0087787C">
            <w:pPr>
              <w:pStyle w:val="a5"/>
              <w:numPr>
                <w:ilvl w:val="0"/>
                <w:numId w:val="25"/>
              </w:numPr>
              <w:tabs>
                <w:tab w:val="left" w:pos="318"/>
              </w:tabs>
              <w:spacing w:after="0" w:line="276" w:lineRule="auto"/>
              <w:ind w:left="0" w:right="0" w:firstLine="0"/>
              <w:contextualSpacing w:val="0"/>
              <w:rPr>
                <w:lang w:eastAsia="en-US"/>
              </w:rPr>
            </w:pPr>
            <w:r>
              <w:rPr>
                <w:lang w:eastAsia="en-US"/>
              </w:rPr>
              <w:t>число</w:t>
            </w:r>
            <w:r w:rsidR="00372837">
              <w:rPr>
                <w:lang w:eastAsia="en-US"/>
              </w:rPr>
              <w:t xml:space="preserve"> </w:t>
            </w:r>
            <w:r w:rsidR="00D55F03">
              <w:rPr>
                <w:lang w:eastAsia="en-US"/>
              </w:rPr>
              <w:t>0 для ЦБ;</w:t>
            </w:r>
          </w:p>
          <w:p w14:paraId="1A7C8516" w14:textId="11F62C17" w:rsidR="00D55F03" w:rsidRDefault="00C57951" w:rsidP="0087787C">
            <w:pPr>
              <w:pStyle w:val="a5"/>
              <w:numPr>
                <w:ilvl w:val="0"/>
                <w:numId w:val="25"/>
              </w:numPr>
              <w:tabs>
                <w:tab w:val="left" w:pos="318"/>
              </w:tabs>
              <w:spacing w:after="0" w:line="276" w:lineRule="auto"/>
              <w:ind w:left="0" w:right="0" w:firstLine="0"/>
              <w:contextualSpacing w:val="0"/>
              <w:rPr>
                <w:lang w:eastAsia="en-US"/>
              </w:rPr>
            </w:pPr>
            <w:r>
              <w:rPr>
                <w:lang w:eastAsia="en-US"/>
              </w:rPr>
              <w:t>числа</w:t>
            </w:r>
            <w:r w:rsidR="00372837">
              <w:rPr>
                <w:lang w:eastAsia="en-US"/>
              </w:rPr>
              <w:t xml:space="preserve"> </w:t>
            </w:r>
            <w:r w:rsidR="00D55F03">
              <w:rPr>
                <w:lang w:eastAsia="en-US"/>
              </w:rPr>
              <w:t>от 1 до 4 для КП (снизу слева располагается К</w:t>
            </w:r>
            <w:r w:rsidR="002C2213">
              <w:rPr>
                <w:lang w:eastAsia="en-US"/>
              </w:rPr>
              <w:t>П под номером</w:t>
            </w:r>
            <w:r w:rsidR="00372837">
              <w:rPr>
                <w:lang w:eastAsia="en-US"/>
              </w:rPr>
              <w:t> </w:t>
            </w:r>
            <w:r w:rsidR="002C2213">
              <w:rPr>
                <w:lang w:eastAsia="en-US"/>
              </w:rPr>
              <w:t>1, см. приложение</w:t>
            </w:r>
            <w:r w:rsidR="002C2213" w:rsidRPr="00FC3DF8">
              <w:rPr>
                <w:sz w:val="28"/>
                <w:lang w:eastAsia="en-US"/>
              </w:rPr>
              <w:t xml:space="preserve"> </w:t>
            </w:r>
            <w:r w:rsidR="002C2213" w:rsidRPr="002C2213">
              <w:rPr>
                <w:lang w:eastAsia="en-US"/>
              </w:rPr>
              <w:fldChar w:fldCharType="begin"/>
            </w:r>
            <w:r w:rsidR="002C2213" w:rsidRPr="002C2213">
              <w:rPr>
                <w:lang w:eastAsia="en-US"/>
              </w:rPr>
              <w:instrText xml:space="preserve"> REF _Ref111625717 \n \h  \* MERGEFORMAT </w:instrText>
            </w:r>
            <w:r w:rsidR="002C2213" w:rsidRPr="002C2213">
              <w:rPr>
                <w:lang w:eastAsia="en-US"/>
              </w:rPr>
            </w:r>
            <w:r w:rsidR="002C2213" w:rsidRPr="002C2213">
              <w:rPr>
                <w:lang w:eastAsia="en-US"/>
              </w:rPr>
              <w:fldChar w:fldCharType="separate"/>
            </w:r>
            <w:r w:rsidR="00325EBF" w:rsidRPr="00325EBF">
              <w:rPr>
                <w:vanish/>
                <w:lang w:eastAsia="en-US"/>
              </w:rPr>
              <w:t xml:space="preserve">Приложение </w:t>
            </w:r>
            <w:r w:rsidR="00325EBF">
              <w:rPr>
                <w:lang w:eastAsia="en-US"/>
              </w:rPr>
              <w:t>В</w:t>
            </w:r>
            <w:r w:rsidR="002C2213" w:rsidRPr="002C2213">
              <w:rPr>
                <w:lang w:eastAsia="en-US"/>
              </w:rPr>
              <w:fldChar w:fldCharType="end"/>
            </w:r>
            <w:r w:rsidR="00A119CC">
              <w:rPr>
                <w:lang w:eastAsia="en-US"/>
              </w:rPr>
              <w:t>). Для сетевого адреса КП обязательное услови</w:t>
            </w:r>
            <w:r>
              <w:rPr>
                <w:lang w:eastAsia="en-US"/>
              </w:rPr>
              <w:t>е</w:t>
            </w:r>
            <w:r w:rsidR="00A119CC">
              <w:rPr>
                <w:lang w:eastAsia="en-US"/>
              </w:rPr>
              <w:t xml:space="preserve"> это значение «В», равное 0.</w:t>
            </w:r>
          </w:p>
          <w:p w14:paraId="3486554C" w14:textId="4023C8B9" w:rsidR="00A119CC" w:rsidRPr="004E4C57" w:rsidRDefault="00A119CC" w:rsidP="00A119CC">
            <w:pPr>
              <w:pStyle w:val="a5"/>
              <w:spacing w:after="0" w:line="276" w:lineRule="auto"/>
              <w:ind w:left="0" w:right="0"/>
              <w:contextualSpacing w:val="0"/>
              <w:rPr>
                <w:i/>
                <w:spacing w:val="-2"/>
                <w:lang w:eastAsia="en-US"/>
              </w:rPr>
            </w:pPr>
            <w:r w:rsidRPr="004E4C57">
              <w:rPr>
                <w:i/>
                <w:spacing w:val="-2"/>
                <w:lang w:eastAsia="en-US"/>
              </w:rPr>
              <w:t xml:space="preserve">Пример сетевого адреса для КП, расположенном в ЦБ под номером 2, в слоте 1 </w:t>
            </w:r>
            <w:r w:rsidRPr="004E4C57">
              <w:rPr>
                <w:i/>
                <w:spacing w:val="-2"/>
                <w:lang w:val="en-US" w:eastAsia="en-US"/>
              </w:rPr>
              <w:t>M</w:t>
            </w:r>
            <w:proofErr w:type="spellStart"/>
            <w:r w:rsidRPr="004E4C57">
              <w:rPr>
                <w:i/>
                <w:spacing w:val="-2"/>
                <w:lang w:eastAsia="en-US"/>
              </w:rPr>
              <w:t>ain</w:t>
            </w:r>
            <w:proofErr w:type="spellEnd"/>
            <w:r>
              <w:rPr>
                <w:i/>
                <w:spacing w:val="-2"/>
                <w:lang w:eastAsia="en-US"/>
              </w:rPr>
              <w:t>-платы</w:t>
            </w:r>
            <w:r w:rsidRPr="004E4C57">
              <w:rPr>
                <w:i/>
                <w:spacing w:val="-2"/>
                <w:lang w:eastAsia="en-US"/>
              </w:rPr>
              <w:t>, является значение «</w:t>
            </w:r>
            <w:r w:rsidRPr="004E4C57">
              <w:rPr>
                <w:b/>
                <w:i/>
                <w:spacing w:val="-2"/>
                <w:lang w:eastAsia="en-US"/>
              </w:rPr>
              <w:t>2.1.0</w:t>
            </w:r>
            <w:r w:rsidRPr="004E4C57">
              <w:rPr>
                <w:i/>
                <w:spacing w:val="-2"/>
                <w:lang w:eastAsia="en-US"/>
              </w:rPr>
              <w:t>».</w:t>
            </w:r>
          </w:p>
          <w:p w14:paraId="208310BD" w14:textId="72BEC920" w:rsidR="00A119CC" w:rsidRPr="004E4C57" w:rsidRDefault="00A119CC" w:rsidP="00A119CC">
            <w:pPr>
              <w:pStyle w:val="a5"/>
              <w:spacing w:after="0" w:line="276" w:lineRule="auto"/>
              <w:ind w:left="0" w:right="0"/>
              <w:contextualSpacing w:val="0"/>
              <w:rPr>
                <w:spacing w:val="-2"/>
                <w:lang w:eastAsia="en-US"/>
              </w:rPr>
            </w:pPr>
            <w:r w:rsidRPr="004E4C57">
              <w:rPr>
                <w:i/>
                <w:spacing w:val="-2"/>
                <w:lang w:eastAsia="en-US"/>
              </w:rPr>
              <w:t xml:space="preserve">Пример сетевого адреса для КП, расположенном в ЦБ под номером 2, в слоте 2 </w:t>
            </w:r>
            <w:r w:rsidRPr="004E4C57">
              <w:rPr>
                <w:i/>
                <w:spacing w:val="-2"/>
                <w:lang w:val="en-US" w:eastAsia="en-US"/>
              </w:rPr>
              <w:t>Slave</w:t>
            </w:r>
            <w:r w:rsidR="002C2213">
              <w:rPr>
                <w:i/>
                <w:spacing w:val="-2"/>
                <w:lang w:eastAsia="en-US"/>
              </w:rPr>
              <w:t>-платы</w:t>
            </w:r>
            <w:r w:rsidRPr="004E4C57">
              <w:rPr>
                <w:i/>
                <w:spacing w:val="-2"/>
                <w:lang w:eastAsia="en-US"/>
              </w:rPr>
              <w:t>, является значение «</w:t>
            </w:r>
            <w:r w:rsidRPr="004E4C57">
              <w:rPr>
                <w:b/>
                <w:i/>
                <w:spacing w:val="-2"/>
                <w:lang w:eastAsia="en-US"/>
              </w:rPr>
              <w:t>2.4.0</w:t>
            </w:r>
            <w:r w:rsidRPr="004E4C57">
              <w:rPr>
                <w:i/>
                <w:spacing w:val="-2"/>
                <w:lang w:eastAsia="en-US"/>
              </w:rPr>
              <w:t>»</w:t>
            </w:r>
            <w:r w:rsidRPr="004E4C57">
              <w:rPr>
                <w:spacing w:val="-2"/>
                <w:lang w:eastAsia="en-US"/>
              </w:rPr>
              <w:t>.</w:t>
            </w:r>
          </w:p>
          <w:p w14:paraId="1A73EA09" w14:textId="5765031B" w:rsidR="00A119CC" w:rsidRPr="004E4C57" w:rsidRDefault="00372837" w:rsidP="0087787C">
            <w:pPr>
              <w:pStyle w:val="a5"/>
              <w:numPr>
                <w:ilvl w:val="0"/>
                <w:numId w:val="25"/>
              </w:numPr>
              <w:tabs>
                <w:tab w:val="left" w:pos="318"/>
              </w:tabs>
              <w:spacing w:after="0" w:line="276" w:lineRule="auto"/>
              <w:ind w:left="0" w:right="0" w:firstLine="0"/>
              <w:contextualSpacing w:val="0"/>
              <w:rPr>
                <w:lang w:eastAsia="en-US"/>
              </w:rPr>
            </w:pPr>
            <w:r>
              <w:rPr>
                <w:lang w:eastAsia="en-US"/>
              </w:rPr>
              <w:t xml:space="preserve">номер </w:t>
            </w:r>
            <w:r w:rsidR="00A119CC" w:rsidRPr="004E4C57">
              <w:rPr>
                <w:lang w:eastAsia="en-US"/>
              </w:rPr>
              <w:t>5 для платы управления трансляционными линиями (указанное значение для данной платы всегда фиксированное);</w:t>
            </w:r>
          </w:p>
          <w:p w14:paraId="6BE619D5" w14:textId="79312960" w:rsidR="00A119CC" w:rsidRPr="004E4C57" w:rsidRDefault="00A119CC" w:rsidP="001F6A9B">
            <w:pPr>
              <w:pStyle w:val="a5"/>
              <w:numPr>
                <w:ilvl w:val="0"/>
                <w:numId w:val="17"/>
              </w:numPr>
              <w:tabs>
                <w:tab w:val="left" w:pos="318"/>
              </w:tabs>
              <w:spacing w:after="0" w:line="276" w:lineRule="auto"/>
              <w:ind w:left="0" w:right="0" w:firstLine="0"/>
              <w:contextualSpacing w:val="0"/>
              <w:rPr>
                <w:lang w:eastAsia="en-US"/>
              </w:rPr>
            </w:pPr>
            <w:r w:rsidRPr="004E4C57">
              <w:rPr>
                <w:lang w:eastAsia="en-US"/>
              </w:rPr>
              <w:t>«</w:t>
            </w:r>
            <w:r w:rsidRPr="00A119CC">
              <w:rPr>
                <w:lang w:eastAsia="en-US"/>
              </w:rPr>
              <w:t>В</w:t>
            </w:r>
            <w:r w:rsidRPr="004E4C57">
              <w:rPr>
                <w:lang w:eastAsia="en-US"/>
              </w:rPr>
              <w:t xml:space="preserve">» – Присваивается значение от 1 до 3 только для приборов ГГС подключенных к КП и соответствует номерам портов </w:t>
            </w:r>
            <w:proofErr w:type="spellStart"/>
            <w:r w:rsidRPr="00A119CC">
              <w:rPr>
                <w:lang w:eastAsia="en-US"/>
              </w:rPr>
              <w:t>Main</w:t>
            </w:r>
            <w:proofErr w:type="spellEnd"/>
            <w:r>
              <w:rPr>
                <w:lang w:eastAsia="en-US"/>
              </w:rPr>
              <w:t>-платы</w:t>
            </w:r>
            <w:r w:rsidRPr="004E4C57">
              <w:rPr>
                <w:lang w:eastAsia="en-US"/>
              </w:rPr>
              <w:t xml:space="preserve"> либо </w:t>
            </w:r>
            <w:proofErr w:type="spellStart"/>
            <w:r w:rsidRPr="004E4C57">
              <w:rPr>
                <w:lang w:eastAsia="en-US"/>
              </w:rPr>
              <w:t>Slave</w:t>
            </w:r>
            <w:proofErr w:type="spellEnd"/>
            <w:r>
              <w:rPr>
                <w:lang w:eastAsia="en-US"/>
              </w:rPr>
              <w:t>-платы</w:t>
            </w:r>
            <w:r w:rsidRPr="004E4C57">
              <w:rPr>
                <w:lang w:eastAsia="en-US"/>
              </w:rPr>
              <w:t xml:space="preserve"> слева-направо.</w:t>
            </w:r>
          </w:p>
          <w:p w14:paraId="7B4C5F2B" w14:textId="7579F3EA" w:rsidR="00A119CC" w:rsidRPr="00D55F03" w:rsidRDefault="00A119CC" w:rsidP="00A119CC">
            <w:pPr>
              <w:pStyle w:val="a5"/>
              <w:tabs>
                <w:tab w:val="left" w:pos="318"/>
              </w:tabs>
              <w:spacing w:after="0" w:line="276" w:lineRule="auto"/>
              <w:ind w:left="0" w:right="0"/>
              <w:contextualSpacing w:val="0"/>
              <w:rPr>
                <w:lang w:eastAsia="en-US"/>
              </w:rPr>
            </w:pPr>
            <w:r w:rsidRPr="004E4C57">
              <w:rPr>
                <w:i/>
                <w:lang w:eastAsia="en-US"/>
              </w:rPr>
              <w:t xml:space="preserve">Пример сетевого адреса для прибора ГГС, подключенного к порту 3, </w:t>
            </w:r>
            <w:r w:rsidRPr="004E4C57">
              <w:rPr>
                <w:i/>
                <w:lang w:eastAsia="en-US"/>
              </w:rPr>
              <w:br/>
              <w:t xml:space="preserve">КП 2 на </w:t>
            </w:r>
            <w:r w:rsidRPr="004E4C57">
              <w:rPr>
                <w:i/>
                <w:lang w:val="en-US" w:eastAsia="en-US"/>
              </w:rPr>
              <w:t>Slave</w:t>
            </w:r>
            <w:r w:rsidRPr="004E4C57">
              <w:rPr>
                <w:i/>
                <w:lang w:eastAsia="en-US"/>
              </w:rPr>
              <w:t xml:space="preserve"> ЦБ под номером 2, является значение «</w:t>
            </w:r>
            <w:r w:rsidRPr="004E4C57">
              <w:rPr>
                <w:b/>
                <w:i/>
                <w:lang w:eastAsia="en-US"/>
              </w:rPr>
              <w:t>2.4.3</w:t>
            </w:r>
            <w:r w:rsidRPr="004E4C57">
              <w:rPr>
                <w:i/>
                <w:lang w:eastAsia="en-US"/>
              </w:rPr>
              <w:t>»</w:t>
            </w:r>
          </w:p>
        </w:tc>
      </w:tr>
    </w:tbl>
    <w:p w14:paraId="4359FF85" w14:textId="77777777" w:rsidR="00161971" w:rsidRPr="004E4C57" w:rsidRDefault="00161971" w:rsidP="00A119CC">
      <w:pPr>
        <w:pStyle w:val="a5"/>
        <w:spacing w:before="120" w:after="120" w:line="276" w:lineRule="auto"/>
        <w:ind w:left="0" w:right="0"/>
        <w:contextualSpacing w:val="0"/>
        <w:jc w:val="center"/>
        <w:rPr>
          <w:sz w:val="28"/>
        </w:rPr>
      </w:pPr>
      <w:r w:rsidRPr="004E4C57">
        <w:rPr>
          <w:noProof/>
          <w:sz w:val="28"/>
        </w:rPr>
        <w:drawing>
          <wp:inline distT="0" distB="0" distL="0" distR="0" wp14:anchorId="341EB9BE" wp14:editId="19C88B50">
            <wp:extent cx="4398727" cy="1421664"/>
            <wp:effectExtent l="0" t="0" r="1905" b="762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Конфигуратор.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8727" cy="1421664"/>
                    </a:xfrm>
                    <a:prstGeom prst="rect">
                      <a:avLst/>
                    </a:prstGeom>
                  </pic:spPr>
                </pic:pic>
              </a:graphicData>
            </a:graphic>
          </wp:inline>
        </w:drawing>
      </w:r>
    </w:p>
    <w:p w14:paraId="6EAC59B2" w14:textId="07A2C345" w:rsidR="00161971" w:rsidRPr="004E4C57" w:rsidRDefault="00161971" w:rsidP="00A119CC">
      <w:pPr>
        <w:pStyle w:val="a5"/>
        <w:spacing w:before="120" w:after="120" w:line="276" w:lineRule="auto"/>
        <w:ind w:left="0" w:right="0"/>
        <w:contextualSpacing w:val="0"/>
        <w:jc w:val="center"/>
        <w:rPr>
          <w:sz w:val="28"/>
        </w:rPr>
      </w:pPr>
      <w:bookmarkStart w:id="137" w:name="_Ref111638579"/>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3</w:t>
      </w:r>
      <w:r w:rsidRPr="004E4C57">
        <w:rPr>
          <w:sz w:val="28"/>
        </w:rPr>
        <w:fldChar w:fldCharType="end"/>
      </w:r>
      <w:bookmarkEnd w:id="137"/>
      <w:r w:rsidRPr="004E4C57">
        <w:rPr>
          <w:sz w:val="28"/>
        </w:rPr>
        <w:t xml:space="preserve"> – Пример расшифровки сетевого адреса</w:t>
      </w:r>
    </w:p>
    <w:p w14:paraId="64F9ED56" w14:textId="655BEA79" w:rsidR="00161971" w:rsidRPr="004E4C57" w:rsidRDefault="00161971" w:rsidP="00A119CC">
      <w:pPr>
        <w:pStyle w:val="a5"/>
        <w:spacing w:after="120" w:line="276" w:lineRule="auto"/>
        <w:ind w:left="0" w:right="0" w:firstLine="709"/>
        <w:contextualSpacing w:val="0"/>
        <w:rPr>
          <w:b/>
          <w:sz w:val="28"/>
        </w:rPr>
      </w:pPr>
      <w:r w:rsidRPr="004E4C57">
        <w:rPr>
          <w:sz w:val="28"/>
          <w:lang w:eastAsia="en-US"/>
        </w:rPr>
        <w:t xml:space="preserve">При наличии во вкладке «Подключения» данных о подключенных приборах системы (пример см. рисунок </w:t>
      </w:r>
      <w:r w:rsidRPr="004E4C57">
        <w:rPr>
          <w:sz w:val="28"/>
          <w:lang w:eastAsia="en-US"/>
        </w:rPr>
        <w:fldChar w:fldCharType="begin"/>
      </w:r>
      <w:r w:rsidRPr="004E4C57">
        <w:rPr>
          <w:sz w:val="28"/>
          <w:lang w:eastAsia="en-US"/>
        </w:rPr>
        <w:instrText xml:space="preserve"> REF _Ref100220693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2</w:t>
      </w:r>
      <w:r w:rsidRPr="004E4C57">
        <w:rPr>
          <w:sz w:val="28"/>
          <w:lang w:eastAsia="en-US"/>
        </w:rPr>
        <w:fldChar w:fldCharType="end"/>
      </w:r>
      <w:r w:rsidR="004C5CEA" w:rsidRPr="004E4C57">
        <w:rPr>
          <w:sz w:val="28"/>
          <w:lang w:eastAsia="en-US"/>
        </w:rPr>
        <w:t>)</w:t>
      </w:r>
      <w:r w:rsidRPr="004E4C57">
        <w:rPr>
          <w:sz w:val="28"/>
          <w:lang w:eastAsia="en-US"/>
        </w:rPr>
        <w:t xml:space="preserve"> убедитесь в соответствии определившихся приборов системы с </w:t>
      </w:r>
      <w:r w:rsidR="00B77871">
        <w:rPr>
          <w:sz w:val="28"/>
          <w:lang w:eastAsia="en-US"/>
        </w:rPr>
        <w:t xml:space="preserve">ТЗ и выполните действия, </w:t>
      </w:r>
      <w:r w:rsidRPr="004E4C57">
        <w:rPr>
          <w:sz w:val="28"/>
          <w:lang w:eastAsia="en-US"/>
        </w:rPr>
        <w:t xml:space="preserve">показанные на рисунке </w:t>
      </w:r>
      <w:r w:rsidRPr="004E4C57">
        <w:rPr>
          <w:sz w:val="28"/>
          <w:lang w:eastAsia="en-US"/>
        </w:rPr>
        <w:fldChar w:fldCharType="begin"/>
      </w:r>
      <w:r w:rsidRPr="004E4C57">
        <w:rPr>
          <w:sz w:val="28"/>
          <w:lang w:eastAsia="en-US"/>
        </w:rPr>
        <w:instrText xml:space="preserve"> REF _Ref109808590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4</w:t>
      </w:r>
      <w:r w:rsidRPr="004E4C57">
        <w:rPr>
          <w:sz w:val="28"/>
          <w:lang w:eastAsia="en-US"/>
        </w:rPr>
        <w:fldChar w:fldCharType="end"/>
      </w:r>
      <w:r w:rsidRPr="004E4C57">
        <w:rPr>
          <w:sz w:val="28"/>
          <w:lang w:eastAsia="en-US"/>
        </w:rPr>
        <w:t>.</w:t>
      </w:r>
      <w:bookmarkStart w:id="138" w:name="_Ref109740668"/>
    </w:p>
    <w:bookmarkEnd w:id="138"/>
    <w:p w14:paraId="6312D6D4" w14:textId="77777777" w:rsidR="00161971" w:rsidRPr="004E4C57" w:rsidRDefault="00161971" w:rsidP="00A119CC">
      <w:pPr>
        <w:pStyle w:val="a5"/>
        <w:spacing w:before="120" w:after="120" w:line="276" w:lineRule="auto"/>
        <w:ind w:left="0" w:right="0"/>
        <w:contextualSpacing w:val="0"/>
        <w:jc w:val="center"/>
        <w:rPr>
          <w:sz w:val="28"/>
          <w:lang w:eastAsia="en-US"/>
        </w:rPr>
      </w:pPr>
      <w:r w:rsidRPr="004E4C57">
        <w:rPr>
          <w:noProof/>
        </w:rPr>
        <w:drawing>
          <wp:inline distT="0" distB="0" distL="0" distR="0" wp14:anchorId="3D953502" wp14:editId="201F695E">
            <wp:extent cx="5279329" cy="2600076"/>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6093" cy="2608332"/>
                    </a:xfrm>
                    <a:prstGeom prst="rect">
                      <a:avLst/>
                    </a:prstGeom>
                  </pic:spPr>
                </pic:pic>
              </a:graphicData>
            </a:graphic>
          </wp:inline>
        </w:drawing>
      </w:r>
    </w:p>
    <w:p w14:paraId="64C87401" w14:textId="5C64E758" w:rsidR="00161971" w:rsidRPr="004E4C57" w:rsidRDefault="00161971" w:rsidP="000200BB">
      <w:pPr>
        <w:pStyle w:val="a5"/>
        <w:spacing w:before="120" w:after="120" w:line="276" w:lineRule="auto"/>
        <w:ind w:left="0" w:right="0"/>
        <w:contextualSpacing w:val="0"/>
        <w:jc w:val="center"/>
        <w:rPr>
          <w:sz w:val="28"/>
        </w:rPr>
      </w:pPr>
      <w:bookmarkStart w:id="139" w:name="_Ref109808590"/>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4</w:t>
      </w:r>
      <w:r w:rsidRPr="004E4C57">
        <w:rPr>
          <w:sz w:val="28"/>
        </w:rPr>
        <w:fldChar w:fldCharType="end"/>
      </w:r>
      <w:bookmarkEnd w:id="139"/>
      <w:r w:rsidRPr="004E4C57">
        <w:rPr>
          <w:sz w:val="28"/>
        </w:rPr>
        <w:t xml:space="preserve"> – Порядок действий для </w:t>
      </w:r>
      <w:r w:rsidRPr="004E4C57">
        <w:rPr>
          <w:sz w:val="28"/>
        </w:rPr>
        <w:br/>
        <w:t>сборки новой конфигурации в автоматическом режиме</w:t>
      </w:r>
    </w:p>
    <w:p w14:paraId="79174744" w14:textId="228F77E0" w:rsidR="00161971" w:rsidRPr="004E4C57" w:rsidRDefault="00161971" w:rsidP="000200BB">
      <w:pPr>
        <w:pStyle w:val="a5"/>
        <w:spacing w:after="120" w:line="276" w:lineRule="auto"/>
        <w:ind w:left="0" w:right="0" w:firstLine="709"/>
        <w:contextualSpacing w:val="0"/>
        <w:rPr>
          <w:sz w:val="28"/>
          <w:lang w:eastAsia="en-US"/>
        </w:rPr>
      </w:pPr>
      <w:r w:rsidRPr="004E4C57">
        <w:rPr>
          <w:sz w:val="28"/>
          <w:lang w:eastAsia="en-US"/>
        </w:rPr>
        <w:t xml:space="preserve">Пример итога автоматической сборки конфигурации на основе действующих подключений приборов (см. рисунок </w:t>
      </w:r>
      <w:r w:rsidRPr="000200BB">
        <w:rPr>
          <w:sz w:val="28"/>
          <w:lang w:eastAsia="en-US"/>
        </w:rPr>
        <w:fldChar w:fldCharType="begin"/>
      </w:r>
      <w:r w:rsidRPr="000200BB">
        <w:rPr>
          <w:sz w:val="28"/>
          <w:lang w:eastAsia="en-US"/>
        </w:rPr>
        <w:instrText xml:space="preserve"> REF _Ref100220693 \h  \* MERGEFORMAT </w:instrText>
      </w:r>
      <w:r w:rsidRPr="000200BB">
        <w:rPr>
          <w:sz w:val="28"/>
          <w:lang w:eastAsia="en-US"/>
        </w:rPr>
      </w:r>
      <w:r w:rsidRPr="000200BB">
        <w:rPr>
          <w:sz w:val="28"/>
          <w:lang w:eastAsia="en-US"/>
        </w:rPr>
        <w:fldChar w:fldCharType="separate"/>
      </w:r>
      <w:r w:rsidR="00325EBF" w:rsidRPr="00325EBF">
        <w:rPr>
          <w:vanish/>
          <w:sz w:val="28"/>
          <w:lang w:eastAsia="en-US"/>
        </w:rPr>
        <w:t>Рисунок</w:t>
      </w:r>
      <w:r w:rsidR="00325EBF" w:rsidRPr="00325EBF">
        <w:rPr>
          <w:vanish/>
          <w:sz w:val="28"/>
        </w:rPr>
        <w:t xml:space="preserve"> </w:t>
      </w:r>
      <w:r w:rsidR="00325EBF">
        <w:rPr>
          <w:noProof/>
          <w:sz w:val="28"/>
        </w:rPr>
        <w:t>2</w:t>
      </w:r>
      <w:r w:rsidRPr="000200BB">
        <w:rPr>
          <w:sz w:val="28"/>
          <w:lang w:eastAsia="en-US"/>
        </w:rPr>
        <w:fldChar w:fldCharType="end"/>
      </w:r>
      <w:r w:rsidRPr="004E4C57">
        <w:rPr>
          <w:sz w:val="28"/>
          <w:lang w:eastAsia="en-US"/>
        </w:rPr>
        <w:t>) показан на рисунке</w:t>
      </w:r>
      <w:r w:rsidR="00C83F22">
        <w:rPr>
          <w:sz w:val="28"/>
          <w:lang w:eastAsia="en-US"/>
        </w:rPr>
        <w:t> </w:t>
      </w:r>
      <w:r w:rsidRPr="004E4C57">
        <w:rPr>
          <w:sz w:val="28"/>
          <w:lang w:eastAsia="en-US"/>
        </w:rPr>
        <w:fldChar w:fldCharType="begin"/>
      </w:r>
      <w:r w:rsidRPr="004E4C57">
        <w:rPr>
          <w:sz w:val="28"/>
          <w:lang w:eastAsia="en-US"/>
        </w:rPr>
        <w:instrText xml:space="preserve"> REF _Ref109824535 \h  \* MERGEFORMAT </w:instrText>
      </w:r>
      <w:r w:rsidRPr="004E4C57">
        <w:rPr>
          <w:sz w:val="28"/>
          <w:lang w:eastAsia="en-US"/>
        </w:rPr>
      </w:r>
      <w:r w:rsidRPr="004E4C57">
        <w:rPr>
          <w:sz w:val="28"/>
          <w:lang w:eastAsia="en-US"/>
        </w:rPr>
        <w:fldChar w:fldCharType="separate"/>
      </w:r>
      <w:r w:rsidR="00325EBF" w:rsidRPr="00325EBF">
        <w:rPr>
          <w:vanish/>
          <w:sz w:val="28"/>
          <w:lang w:eastAsia="en-US"/>
        </w:rPr>
        <w:t>Рисунок</w:t>
      </w:r>
      <w:r w:rsidR="00325EBF" w:rsidRPr="00325EBF">
        <w:rPr>
          <w:vanish/>
          <w:sz w:val="28"/>
        </w:rPr>
        <w:t xml:space="preserve"> </w:t>
      </w:r>
      <w:r w:rsidR="00325EBF">
        <w:rPr>
          <w:noProof/>
          <w:sz w:val="28"/>
        </w:rPr>
        <w:t>5</w:t>
      </w:r>
      <w:r w:rsidRPr="004E4C57">
        <w:rPr>
          <w:sz w:val="28"/>
          <w:lang w:eastAsia="en-US"/>
        </w:rPr>
        <w:fldChar w:fldCharType="end"/>
      </w:r>
      <w:r w:rsidRPr="004E4C57">
        <w:rPr>
          <w:sz w:val="28"/>
          <w:lang w:eastAsia="en-US"/>
        </w:rPr>
        <w:t>.</w:t>
      </w:r>
    </w:p>
    <w:p w14:paraId="0D15F40B" w14:textId="77777777" w:rsidR="00161971" w:rsidRPr="004E4C57" w:rsidRDefault="00161971" w:rsidP="000200BB">
      <w:pPr>
        <w:pStyle w:val="a5"/>
        <w:spacing w:before="120" w:after="120" w:line="276" w:lineRule="auto"/>
        <w:ind w:left="0" w:right="0"/>
        <w:contextualSpacing w:val="0"/>
        <w:jc w:val="center"/>
        <w:rPr>
          <w:sz w:val="28"/>
          <w:lang w:eastAsia="en-US"/>
        </w:rPr>
      </w:pPr>
      <w:r w:rsidRPr="004E4C57">
        <w:rPr>
          <w:noProof/>
        </w:rPr>
        <w:drawing>
          <wp:inline distT="0" distB="0" distL="0" distR="0" wp14:anchorId="7019F43E" wp14:editId="2EBBD819">
            <wp:extent cx="3874960" cy="26712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74960" cy="2671200"/>
                    </a:xfrm>
                    <a:prstGeom prst="rect">
                      <a:avLst/>
                    </a:prstGeom>
                  </pic:spPr>
                </pic:pic>
              </a:graphicData>
            </a:graphic>
          </wp:inline>
        </w:drawing>
      </w:r>
    </w:p>
    <w:p w14:paraId="3CDEE650" w14:textId="7F4B72A5" w:rsidR="000200BB" w:rsidRDefault="00161971" w:rsidP="000200BB">
      <w:pPr>
        <w:pStyle w:val="a5"/>
        <w:spacing w:before="120" w:after="120" w:line="276" w:lineRule="auto"/>
        <w:ind w:left="0" w:right="0"/>
        <w:contextualSpacing w:val="0"/>
        <w:jc w:val="center"/>
        <w:rPr>
          <w:sz w:val="28"/>
          <w:lang w:eastAsia="en-US"/>
        </w:rPr>
      </w:pPr>
      <w:bookmarkStart w:id="140" w:name="_Ref109824535"/>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5</w:t>
      </w:r>
      <w:r w:rsidRPr="004E4C57">
        <w:rPr>
          <w:sz w:val="28"/>
        </w:rPr>
        <w:fldChar w:fldCharType="end"/>
      </w:r>
      <w:bookmarkEnd w:id="140"/>
      <w:r w:rsidRPr="004E4C57">
        <w:rPr>
          <w:sz w:val="28"/>
        </w:rPr>
        <w:t xml:space="preserve"> – Пример и</w:t>
      </w:r>
      <w:r w:rsidRPr="004E4C57">
        <w:rPr>
          <w:sz w:val="28"/>
          <w:lang w:eastAsia="en-US"/>
        </w:rPr>
        <w:t>тога автоматической сборки конфигурации</w:t>
      </w:r>
    </w:p>
    <w:p w14:paraId="164DEF41" w14:textId="32AA1C4E" w:rsidR="00161971" w:rsidRPr="004E4C57" w:rsidRDefault="00161971" w:rsidP="000200BB">
      <w:pPr>
        <w:pStyle w:val="a5"/>
        <w:spacing w:before="120" w:after="120" w:line="276" w:lineRule="auto"/>
        <w:ind w:left="0" w:right="0" w:firstLine="709"/>
        <w:contextualSpacing w:val="0"/>
        <w:jc w:val="left"/>
        <w:rPr>
          <w:sz w:val="28"/>
          <w:lang w:eastAsia="en-US"/>
        </w:rPr>
      </w:pPr>
      <w:r w:rsidRPr="004E4C57">
        <w:rPr>
          <w:sz w:val="28"/>
          <w:lang w:eastAsia="en-US"/>
        </w:rPr>
        <w:t>Детальное описание опций по настройке приведено в приложении</w:t>
      </w:r>
      <w:r w:rsidRPr="004E4C57">
        <w:rPr>
          <w:sz w:val="28"/>
          <w:lang w:eastAsia="en-US"/>
        </w:rPr>
        <w:fldChar w:fldCharType="begin"/>
      </w:r>
      <w:r w:rsidRPr="004E4C57">
        <w:rPr>
          <w:sz w:val="28"/>
          <w:lang w:eastAsia="en-US"/>
        </w:rPr>
        <w:instrText xml:space="preserve"> REF _Ref110856042 \n \h  \* MERGEFORMAT </w:instrText>
      </w:r>
      <w:r w:rsidRPr="004E4C57">
        <w:rPr>
          <w:sz w:val="28"/>
          <w:lang w:eastAsia="en-US"/>
        </w:rPr>
      </w:r>
      <w:r w:rsidRPr="004E4C57">
        <w:rPr>
          <w:sz w:val="28"/>
          <w:lang w:eastAsia="en-US"/>
        </w:rPr>
        <w:fldChar w:fldCharType="separate"/>
      </w:r>
      <w:r w:rsidR="00325EBF" w:rsidRPr="00325EBF">
        <w:rPr>
          <w:vanish/>
          <w:sz w:val="28"/>
          <w:lang w:eastAsia="en-US"/>
        </w:rPr>
        <w:t>Приложение</w:t>
      </w:r>
      <w:r w:rsidR="00325EBF">
        <w:rPr>
          <w:sz w:val="28"/>
          <w:lang w:eastAsia="en-US"/>
        </w:rPr>
        <w:t xml:space="preserve"> А</w:t>
      </w:r>
      <w:r w:rsidRPr="004E4C57">
        <w:rPr>
          <w:sz w:val="28"/>
          <w:lang w:eastAsia="en-US"/>
        </w:rPr>
        <w:fldChar w:fldCharType="end"/>
      </w:r>
      <w:r w:rsidRPr="004E4C57">
        <w:rPr>
          <w:sz w:val="28"/>
          <w:lang w:eastAsia="en-US"/>
        </w:rPr>
        <w:t>.</w:t>
      </w:r>
    </w:p>
    <w:p w14:paraId="46E0559F" w14:textId="73096316" w:rsidR="00161971" w:rsidRDefault="00161971" w:rsidP="001F6A9B">
      <w:pPr>
        <w:pStyle w:val="5"/>
        <w:keepNext w:val="0"/>
        <w:keepLines w:val="0"/>
        <w:numPr>
          <w:ilvl w:val="0"/>
          <w:numId w:val="16"/>
        </w:numPr>
        <w:tabs>
          <w:tab w:val="left" w:pos="1418"/>
          <w:tab w:val="left" w:pos="1560"/>
        </w:tabs>
        <w:spacing w:before="0" w:after="120" w:line="276" w:lineRule="auto"/>
        <w:ind w:left="0" w:firstLine="709"/>
        <w:jc w:val="both"/>
        <w:rPr>
          <w:rFonts w:ascii="Times New Roman" w:hAnsi="Times New Roman" w:cs="Times New Roman"/>
          <w:i/>
          <w:color w:val="auto"/>
          <w:spacing w:val="-4"/>
          <w:sz w:val="28"/>
          <w:szCs w:val="26"/>
        </w:rPr>
      </w:pPr>
      <w:bookmarkStart w:id="141" w:name="_Ref125620652"/>
      <w:bookmarkStart w:id="142" w:name="_Ref109814495"/>
      <w:r w:rsidRPr="000200BB">
        <w:rPr>
          <w:rFonts w:ascii="Times New Roman" w:hAnsi="Times New Roman" w:cs="Times New Roman"/>
          <w:i/>
          <w:color w:val="auto"/>
          <w:spacing w:val="-4"/>
          <w:sz w:val="28"/>
          <w:szCs w:val="26"/>
        </w:rPr>
        <w:t>Формирование сбор</w:t>
      </w:r>
      <w:r w:rsidR="000200BB">
        <w:rPr>
          <w:rFonts w:ascii="Times New Roman" w:hAnsi="Times New Roman" w:cs="Times New Roman"/>
          <w:i/>
          <w:color w:val="auto"/>
          <w:spacing w:val="-4"/>
          <w:sz w:val="28"/>
          <w:szCs w:val="26"/>
        </w:rPr>
        <w:t>ки конфигурации в ручном режиме</w:t>
      </w:r>
      <w:bookmarkEnd w:id="141"/>
    </w:p>
    <w:p w14:paraId="4A2B2FDD" w14:textId="100520E7" w:rsidR="000200BB" w:rsidRPr="000200BB" w:rsidRDefault="000200BB" w:rsidP="000200BB">
      <w:pPr>
        <w:pBdr>
          <w:top w:val="single" w:sz="4" w:space="1" w:color="auto"/>
          <w:left w:val="single" w:sz="4" w:space="4" w:color="auto"/>
          <w:bottom w:val="single" w:sz="4" w:space="1" w:color="auto"/>
          <w:right w:val="single" w:sz="4" w:space="4" w:color="auto"/>
        </w:pBdr>
        <w:spacing w:after="120" w:line="276" w:lineRule="auto"/>
        <w:ind w:left="0" w:firstLine="709"/>
        <w:jc w:val="both"/>
        <w:rPr>
          <w:sz w:val="28"/>
        </w:rPr>
      </w:pPr>
      <w:r w:rsidRPr="000200BB">
        <w:rPr>
          <w:b/>
          <w:sz w:val="28"/>
        </w:rPr>
        <w:t>Важно!</w:t>
      </w:r>
      <w:r>
        <w:rPr>
          <w:sz w:val="28"/>
        </w:rPr>
        <w:t xml:space="preserve"> Ручной режим сборки конфигурации системы требует наличия действующего </w:t>
      </w:r>
      <w:r w:rsidR="00B77871">
        <w:rPr>
          <w:sz w:val="28"/>
        </w:rPr>
        <w:t>ТЗ</w:t>
      </w:r>
      <w:r>
        <w:rPr>
          <w:sz w:val="28"/>
        </w:rPr>
        <w:t xml:space="preserve"> заказчика (пользователя) системы с указанием подробной информации о типах ЦБ и подключенных к ним приборов. Не располагая данной информацией, формирование структуры и сборка, либо настройка конфигуратора приведут к ошибкам в системе.</w:t>
      </w:r>
    </w:p>
    <w:bookmarkEnd w:id="142"/>
    <w:p w14:paraId="1AB4C85A" w14:textId="72138252" w:rsidR="00161971" w:rsidRPr="004E4C57" w:rsidRDefault="00161971" w:rsidP="005F0BF8">
      <w:pPr>
        <w:pStyle w:val="a5"/>
        <w:spacing w:after="120" w:line="276" w:lineRule="auto"/>
        <w:ind w:left="0" w:right="0" w:firstLine="709"/>
        <w:contextualSpacing w:val="0"/>
        <w:rPr>
          <w:sz w:val="28"/>
        </w:rPr>
      </w:pPr>
      <w:r w:rsidRPr="004E4C57">
        <w:rPr>
          <w:sz w:val="28"/>
          <w:szCs w:val="28"/>
        </w:rPr>
        <w:t>Дл</w:t>
      </w:r>
      <w:r w:rsidR="00B77871">
        <w:rPr>
          <w:sz w:val="28"/>
          <w:szCs w:val="28"/>
        </w:rPr>
        <w:t xml:space="preserve">я начала новой сборки </w:t>
      </w:r>
      <w:r w:rsidRPr="004E4C57">
        <w:rPr>
          <w:sz w:val="28"/>
          <w:szCs w:val="28"/>
        </w:rPr>
        <w:t>выполните действия</w:t>
      </w:r>
      <w:r w:rsidR="00B77871">
        <w:rPr>
          <w:sz w:val="28"/>
          <w:szCs w:val="28"/>
        </w:rPr>
        <w:t>,</w:t>
      </w:r>
      <w:r w:rsidRPr="004E4C57">
        <w:rPr>
          <w:sz w:val="28"/>
          <w:szCs w:val="28"/>
        </w:rPr>
        <w:t xml:space="preserve"> показанные на рисунке </w:t>
      </w:r>
      <w:r w:rsidRPr="004E4C57">
        <w:rPr>
          <w:sz w:val="28"/>
          <w:szCs w:val="28"/>
        </w:rPr>
        <w:fldChar w:fldCharType="begin"/>
      </w:r>
      <w:r w:rsidRPr="004E4C57">
        <w:rPr>
          <w:sz w:val="28"/>
          <w:szCs w:val="28"/>
        </w:rPr>
        <w:instrText xml:space="preserve"> REF _Ref109801237 \h  \* MERGEFORMAT </w:instrText>
      </w:r>
      <w:r w:rsidRPr="004E4C57">
        <w:rPr>
          <w:sz w:val="28"/>
          <w:szCs w:val="28"/>
        </w:rPr>
      </w:r>
      <w:r w:rsidRPr="004E4C57">
        <w:rPr>
          <w:sz w:val="28"/>
          <w:szCs w:val="28"/>
        </w:rPr>
        <w:fldChar w:fldCharType="separate"/>
      </w:r>
      <w:r w:rsidR="00325EBF" w:rsidRPr="00325EBF">
        <w:rPr>
          <w:noProof/>
          <w:vanish/>
          <w:sz w:val="28"/>
        </w:rPr>
        <w:t>Рисунок</w:t>
      </w:r>
      <w:r w:rsidR="00325EBF" w:rsidRPr="00325EBF">
        <w:rPr>
          <w:vanish/>
          <w:sz w:val="28"/>
        </w:rPr>
        <w:t xml:space="preserve"> </w:t>
      </w:r>
      <w:r w:rsidR="00325EBF">
        <w:rPr>
          <w:noProof/>
          <w:sz w:val="28"/>
        </w:rPr>
        <w:t>6</w:t>
      </w:r>
      <w:r w:rsidRPr="004E4C57">
        <w:rPr>
          <w:sz w:val="28"/>
          <w:szCs w:val="28"/>
        </w:rPr>
        <w:fldChar w:fldCharType="end"/>
      </w:r>
      <w:r w:rsidRPr="004E4C57">
        <w:rPr>
          <w:sz w:val="28"/>
          <w:szCs w:val="28"/>
        </w:rPr>
        <w:t xml:space="preserve">. </w:t>
      </w:r>
    </w:p>
    <w:p w14:paraId="2476D780" w14:textId="77777777" w:rsidR="00161971" w:rsidRPr="004E4C57" w:rsidRDefault="00161971" w:rsidP="005F0BF8">
      <w:pPr>
        <w:pStyle w:val="a5"/>
        <w:spacing w:before="120" w:after="120" w:line="276" w:lineRule="auto"/>
        <w:ind w:left="0" w:right="0"/>
        <w:contextualSpacing w:val="0"/>
        <w:jc w:val="center"/>
        <w:rPr>
          <w:sz w:val="28"/>
          <w:lang w:eastAsia="en-US"/>
        </w:rPr>
      </w:pPr>
      <w:r w:rsidRPr="004E4C57">
        <w:rPr>
          <w:noProof/>
        </w:rPr>
        <w:drawing>
          <wp:inline distT="0" distB="0" distL="0" distR="0" wp14:anchorId="17E801E4" wp14:editId="3A9D4964">
            <wp:extent cx="4401640" cy="25560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640" cy="2556000"/>
                    </a:xfrm>
                    <a:prstGeom prst="rect">
                      <a:avLst/>
                    </a:prstGeom>
                  </pic:spPr>
                </pic:pic>
              </a:graphicData>
            </a:graphic>
          </wp:inline>
        </w:drawing>
      </w:r>
    </w:p>
    <w:p w14:paraId="7E3602D1" w14:textId="34C6994D" w:rsidR="00161971" w:rsidRPr="004E4C57" w:rsidRDefault="00161971" w:rsidP="005F0BF8">
      <w:pPr>
        <w:pStyle w:val="a5"/>
        <w:spacing w:before="120" w:after="120" w:line="276" w:lineRule="auto"/>
        <w:ind w:left="0" w:right="0"/>
        <w:contextualSpacing w:val="0"/>
        <w:jc w:val="center"/>
        <w:rPr>
          <w:sz w:val="28"/>
        </w:rPr>
      </w:pPr>
      <w:bookmarkStart w:id="143" w:name="_Ref10980123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6</w:t>
      </w:r>
      <w:r w:rsidRPr="004E4C57">
        <w:rPr>
          <w:sz w:val="28"/>
        </w:rPr>
        <w:fldChar w:fldCharType="end"/>
      </w:r>
      <w:bookmarkEnd w:id="143"/>
      <w:r w:rsidRPr="004E4C57">
        <w:rPr>
          <w:sz w:val="28"/>
        </w:rPr>
        <w:t xml:space="preserve"> – Создание новой сборки конфигурации</w:t>
      </w:r>
    </w:p>
    <w:p w14:paraId="79170A67" w14:textId="38D5DF70" w:rsidR="00161971" w:rsidRDefault="00161971" w:rsidP="005F0BF8">
      <w:pPr>
        <w:pStyle w:val="a5"/>
        <w:spacing w:after="120" w:line="276" w:lineRule="auto"/>
        <w:ind w:left="0" w:right="0" w:firstLine="709"/>
        <w:contextualSpacing w:val="0"/>
        <w:rPr>
          <w:sz w:val="28"/>
          <w:lang w:eastAsia="en-US"/>
        </w:rPr>
      </w:pPr>
      <w:r w:rsidRPr="004E4C57">
        <w:rPr>
          <w:sz w:val="28"/>
          <w:lang w:eastAsia="en-US"/>
        </w:rPr>
        <w:t>Основные действия для ручной сборки конфигурации приведены ниже:</w:t>
      </w:r>
    </w:p>
    <w:p w14:paraId="7FE9B0C3" w14:textId="328B4D2F" w:rsidR="005F0BF8" w:rsidRPr="004E4C57" w:rsidRDefault="005F0BF8" w:rsidP="005F0BF8">
      <w:pPr>
        <w:pStyle w:val="a5"/>
        <w:pBdr>
          <w:top w:val="single" w:sz="4" w:space="1" w:color="auto"/>
          <w:left w:val="single" w:sz="4" w:space="4" w:color="auto"/>
          <w:bottom w:val="single" w:sz="4" w:space="1" w:color="auto"/>
          <w:right w:val="single" w:sz="4" w:space="4" w:color="auto"/>
        </w:pBdr>
        <w:spacing w:after="120" w:line="276" w:lineRule="auto"/>
        <w:ind w:left="0" w:right="0" w:firstLine="709"/>
        <w:contextualSpacing w:val="0"/>
        <w:rPr>
          <w:spacing w:val="-8"/>
          <w:sz w:val="28"/>
          <w:lang w:eastAsia="en-US"/>
        </w:rPr>
      </w:pPr>
      <w:r w:rsidRPr="005F0BF8">
        <w:rPr>
          <w:b/>
          <w:sz w:val="28"/>
          <w:lang w:eastAsia="en-US"/>
        </w:rPr>
        <w:t>Важно!</w:t>
      </w:r>
      <w:r>
        <w:rPr>
          <w:sz w:val="28"/>
          <w:lang w:eastAsia="en-US"/>
        </w:rPr>
        <w:t xml:space="preserve"> Все дальнейшие действия являются ознакомительными и не определяют порядок действий при сборке конфигурации. </w:t>
      </w:r>
    </w:p>
    <w:p w14:paraId="362CEC60" w14:textId="6B22F186" w:rsidR="00161971" w:rsidRPr="005F0BF8" w:rsidRDefault="00372837" w:rsidP="001F6A9B">
      <w:pPr>
        <w:pStyle w:val="afe"/>
        <w:numPr>
          <w:ilvl w:val="0"/>
          <w:numId w:val="19"/>
        </w:numPr>
        <w:tabs>
          <w:tab w:val="left" w:pos="1134"/>
        </w:tabs>
        <w:spacing w:after="120" w:line="276" w:lineRule="auto"/>
        <w:ind w:left="0" w:firstLine="709"/>
        <w:contextualSpacing w:val="0"/>
        <w:jc w:val="both"/>
        <w:rPr>
          <w:sz w:val="28"/>
        </w:rPr>
      </w:pPr>
      <w:r>
        <w:rPr>
          <w:sz w:val="28"/>
        </w:rPr>
        <w:t>в</w:t>
      </w:r>
      <w:r w:rsidR="00161971" w:rsidRPr="005F0BF8">
        <w:rPr>
          <w:sz w:val="28"/>
        </w:rPr>
        <w:t>ыбор и добавление ЦБ в сборку конфигуратора показан</w:t>
      </w:r>
      <w:r w:rsidR="007F7DB2">
        <w:rPr>
          <w:sz w:val="28"/>
        </w:rPr>
        <w:t>ы</w:t>
      </w:r>
      <w:r w:rsidR="00161971" w:rsidRPr="005F0BF8">
        <w:rPr>
          <w:sz w:val="28"/>
        </w:rPr>
        <w:t xml:space="preserve"> на рисунке </w:t>
      </w:r>
      <w:r w:rsidR="00161971" w:rsidRPr="005F0BF8">
        <w:rPr>
          <w:sz w:val="28"/>
        </w:rPr>
        <w:fldChar w:fldCharType="begin"/>
      </w:r>
      <w:r w:rsidR="00161971" w:rsidRPr="005F0BF8">
        <w:rPr>
          <w:sz w:val="28"/>
        </w:rPr>
        <w:instrText xml:space="preserve"> REF _Ref109908833 \h  \* MERGEFORMAT </w:instrText>
      </w:r>
      <w:r w:rsidR="00161971" w:rsidRPr="005F0BF8">
        <w:rPr>
          <w:sz w:val="28"/>
        </w:rPr>
      </w:r>
      <w:r w:rsidR="00161971" w:rsidRPr="005F0BF8">
        <w:rPr>
          <w:sz w:val="28"/>
        </w:rPr>
        <w:fldChar w:fldCharType="separate"/>
      </w:r>
      <w:r w:rsidR="00325EBF" w:rsidRPr="00325EBF">
        <w:rPr>
          <w:noProof/>
          <w:vanish/>
          <w:sz w:val="28"/>
        </w:rPr>
        <w:t>Рисунок</w:t>
      </w:r>
      <w:r w:rsidR="00325EBF" w:rsidRPr="00325EBF">
        <w:rPr>
          <w:vanish/>
          <w:sz w:val="28"/>
        </w:rPr>
        <w:t xml:space="preserve"> </w:t>
      </w:r>
      <w:r w:rsidR="00325EBF">
        <w:rPr>
          <w:noProof/>
          <w:sz w:val="28"/>
        </w:rPr>
        <w:t>7</w:t>
      </w:r>
      <w:r w:rsidR="00161971" w:rsidRPr="005F0BF8">
        <w:rPr>
          <w:sz w:val="28"/>
        </w:rPr>
        <w:fldChar w:fldCharType="end"/>
      </w:r>
      <w:r w:rsidR="00161971" w:rsidRPr="005F0BF8">
        <w:rPr>
          <w:sz w:val="28"/>
        </w:rPr>
        <w:t xml:space="preserve">. В зависимости от выбранного типа ЦБ в конфигурацию будет добавлен сформированный список имеющихся портов выбранного ЦБ. При этом АН каждому порту данного ЦБ присваивается автоматически. Пример результата добавления ЦБ показан на рисунке </w:t>
      </w:r>
      <w:r w:rsidR="00161971" w:rsidRPr="005F0BF8">
        <w:rPr>
          <w:sz w:val="28"/>
        </w:rPr>
        <w:fldChar w:fldCharType="begin"/>
      </w:r>
      <w:r w:rsidR="00161971" w:rsidRPr="005F0BF8">
        <w:rPr>
          <w:sz w:val="28"/>
        </w:rPr>
        <w:instrText xml:space="preserve"> REF _Ref109911118 \h  \* MERGEFORMAT </w:instrText>
      </w:r>
      <w:r w:rsidR="00161971" w:rsidRPr="005F0BF8">
        <w:rPr>
          <w:sz w:val="28"/>
        </w:rPr>
      </w:r>
      <w:r w:rsidR="00161971" w:rsidRPr="005F0BF8">
        <w:rPr>
          <w:sz w:val="28"/>
        </w:rPr>
        <w:fldChar w:fldCharType="separate"/>
      </w:r>
      <w:r w:rsidR="00325EBF" w:rsidRPr="00325EBF">
        <w:rPr>
          <w:noProof/>
          <w:vanish/>
          <w:sz w:val="28"/>
        </w:rPr>
        <w:t>Рисунок</w:t>
      </w:r>
      <w:r w:rsidR="00325EBF" w:rsidRPr="00325EBF">
        <w:rPr>
          <w:vanish/>
          <w:sz w:val="28"/>
        </w:rPr>
        <w:t xml:space="preserve"> </w:t>
      </w:r>
      <w:r w:rsidR="00325EBF">
        <w:rPr>
          <w:noProof/>
          <w:sz w:val="28"/>
        </w:rPr>
        <w:t>8</w:t>
      </w:r>
      <w:r w:rsidR="00161971" w:rsidRPr="005F0BF8">
        <w:rPr>
          <w:sz w:val="28"/>
        </w:rPr>
        <w:fldChar w:fldCharType="end"/>
      </w:r>
      <w:r w:rsidR="00161971" w:rsidRPr="005F0BF8">
        <w:rPr>
          <w:sz w:val="28"/>
        </w:rPr>
        <w:t>.</w:t>
      </w:r>
    </w:p>
    <w:p w14:paraId="7474EB73" w14:textId="6A892074" w:rsidR="00161971" w:rsidRPr="004E4C57" w:rsidRDefault="00161971" w:rsidP="005F0BF8">
      <w:pPr>
        <w:pStyle w:val="a5"/>
        <w:spacing w:after="120" w:line="276" w:lineRule="auto"/>
        <w:ind w:left="0" w:right="0" w:firstLine="709"/>
        <w:contextualSpacing w:val="0"/>
        <w:rPr>
          <w:sz w:val="28"/>
        </w:rPr>
      </w:pPr>
      <w:r w:rsidRPr="004E4C57">
        <w:rPr>
          <w:sz w:val="28"/>
        </w:rPr>
        <w:t>Таким образом</w:t>
      </w:r>
      <w:r w:rsidR="00A745ED" w:rsidRPr="004E4C57">
        <w:rPr>
          <w:sz w:val="28"/>
        </w:rPr>
        <w:t>,</w:t>
      </w:r>
      <w:r w:rsidRPr="004E4C57">
        <w:rPr>
          <w:sz w:val="28"/>
        </w:rPr>
        <w:t xml:space="preserve"> допускается добавлять нужное количество и типы </w:t>
      </w:r>
      <w:proofErr w:type="gramStart"/>
      <w:r w:rsidRPr="004E4C57">
        <w:rPr>
          <w:sz w:val="28"/>
        </w:rPr>
        <w:t>ЦБ</w:t>
      </w:r>
      <w:proofErr w:type="gramEnd"/>
      <w:r w:rsidRPr="004E4C57">
        <w:rPr>
          <w:sz w:val="28"/>
        </w:rPr>
        <w:t xml:space="preserve"> требуем</w:t>
      </w:r>
      <w:r w:rsidR="00C97F50">
        <w:rPr>
          <w:sz w:val="28"/>
        </w:rPr>
        <w:t>ы</w:t>
      </w:r>
      <w:r w:rsidRPr="004E4C57">
        <w:rPr>
          <w:sz w:val="28"/>
        </w:rPr>
        <w:t xml:space="preserve">е по ТЗ </w:t>
      </w:r>
      <w:r w:rsidR="0087469D" w:rsidRPr="0087469D">
        <w:rPr>
          <w:sz w:val="28"/>
        </w:rPr>
        <w:t>заказчика (пользователя)</w:t>
      </w:r>
      <w:r w:rsidRPr="004E4C57">
        <w:rPr>
          <w:sz w:val="28"/>
        </w:rPr>
        <w:t xml:space="preserve"> системы.</w:t>
      </w:r>
    </w:p>
    <w:bookmarkEnd w:id="134"/>
    <w:p w14:paraId="44798D0B" w14:textId="77777777" w:rsidR="00161971" w:rsidRPr="004E4C57" w:rsidRDefault="00161971" w:rsidP="005F0BF8">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46E93A3E" wp14:editId="7C6C44BF">
            <wp:extent cx="4864283" cy="309338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4283" cy="3093385"/>
                    </a:xfrm>
                    <a:prstGeom prst="rect">
                      <a:avLst/>
                    </a:prstGeom>
                  </pic:spPr>
                </pic:pic>
              </a:graphicData>
            </a:graphic>
          </wp:inline>
        </w:drawing>
      </w:r>
    </w:p>
    <w:p w14:paraId="0624B8FD" w14:textId="64C9A4DC" w:rsidR="00161971" w:rsidRPr="004E4C57" w:rsidRDefault="00161971" w:rsidP="005F0BF8">
      <w:pPr>
        <w:pStyle w:val="a5"/>
        <w:spacing w:before="120" w:after="120" w:line="276" w:lineRule="auto"/>
        <w:ind w:left="0" w:right="0"/>
        <w:contextualSpacing w:val="0"/>
        <w:jc w:val="center"/>
        <w:rPr>
          <w:sz w:val="28"/>
        </w:rPr>
      </w:pPr>
      <w:bookmarkStart w:id="144" w:name="_Ref109908833"/>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7</w:t>
      </w:r>
      <w:r w:rsidRPr="004E4C57">
        <w:rPr>
          <w:sz w:val="28"/>
        </w:rPr>
        <w:fldChar w:fldCharType="end"/>
      </w:r>
      <w:bookmarkEnd w:id="144"/>
      <w:r w:rsidRPr="004E4C57">
        <w:rPr>
          <w:sz w:val="28"/>
        </w:rPr>
        <w:t xml:space="preserve"> – Выбор и добавление ЦБ в сборку конфигурации</w:t>
      </w:r>
    </w:p>
    <w:p w14:paraId="49D97B28" w14:textId="77777777" w:rsidR="00161971" w:rsidRPr="004E4C57" w:rsidRDefault="00161971" w:rsidP="005F0BF8">
      <w:pPr>
        <w:pStyle w:val="a5"/>
        <w:spacing w:before="120" w:after="120" w:line="276" w:lineRule="auto"/>
        <w:ind w:left="0" w:right="0"/>
        <w:contextualSpacing w:val="0"/>
        <w:jc w:val="center"/>
        <w:rPr>
          <w:sz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C57">
        <w:rPr>
          <w:noProof/>
          <w:sz w:val="28"/>
        </w:rPr>
        <w:drawing>
          <wp:inline distT="0" distB="0" distL="0" distR="0" wp14:anchorId="609646A0" wp14:editId="0020500E">
            <wp:extent cx="4864283" cy="188967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17">
                      <a:extLst>
                        <a:ext uri="{28A0092B-C50C-407E-A947-70E740481C1C}">
                          <a14:useLocalDpi xmlns:a14="http://schemas.microsoft.com/office/drawing/2010/main" val="0"/>
                        </a:ext>
                      </a:extLst>
                    </a:blip>
                    <a:stretch>
                      <a:fillRect/>
                    </a:stretch>
                  </pic:blipFill>
                  <pic:spPr>
                    <a:xfrm>
                      <a:off x="0" y="0"/>
                      <a:ext cx="4864283" cy="1889670"/>
                    </a:xfrm>
                    <a:prstGeom prst="rect">
                      <a:avLst/>
                    </a:prstGeom>
                  </pic:spPr>
                </pic:pic>
              </a:graphicData>
            </a:graphic>
          </wp:inline>
        </w:drawing>
      </w:r>
    </w:p>
    <w:p w14:paraId="37567EAE" w14:textId="3C2AEDAB" w:rsidR="00161971" w:rsidRPr="004E4C57" w:rsidRDefault="00161971" w:rsidP="005F0BF8">
      <w:pPr>
        <w:pStyle w:val="a5"/>
        <w:spacing w:before="120" w:after="120" w:line="276" w:lineRule="auto"/>
        <w:ind w:left="0" w:right="0"/>
        <w:contextualSpacing w:val="0"/>
        <w:jc w:val="center"/>
        <w:rPr>
          <w:sz w:val="28"/>
        </w:rPr>
      </w:pPr>
      <w:bookmarkStart w:id="145" w:name="_Ref109911118"/>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8</w:t>
      </w:r>
      <w:r w:rsidRPr="004E4C57">
        <w:rPr>
          <w:sz w:val="28"/>
        </w:rPr>
        <w:fldChar w:fldCharType="end"/>
      </w:r>
      <w:bookmarkEnd w:id="145"/>
      <w:r w:rsidRPr="004E4C57">
        <w:rPr>
          <w:sz w:val="28"/>
        </w:rPr>
        <w:t xml:space="preserve"> – Результат добавления ЦБ</w:t>
      </w:r>
    </w:p>
    <w:p w14:paraId="0C46A830" w14:textId="17FA5343" w:rsidR="00161971" w:rsidRPr="004E4C57" w:rsidRDefault="00161971" w:rsidP="005F0BF8">
      <w:pPr>
        <w:pStyle w:val="a5"/>
        <w:spacing w:after="120" w:line="276" w:lineRule="auto"/>
        <w:ind w:left="0" w:right="0" w:firstLine="709"/>
        <w:contextualSpacing w:val="0"/>
        <w:rPr>
          <w:sz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C57">
        <w:rPr>
          <w:sz w:val="28"/>
          <w:lang w:eastAsia="en-US"/>
        </w:rPr>
        <w:t xml:space="preserve">Примечание – </w:t>
      </w:r>
      <w:r w:rsidRPr="004E4C57">
        <w:rPr>
          <w:spacing w:val="-2"/>
          <w:sz w:val="28"/>
          <w:lang w:eastAsia="en-US"/>
        </w:rPr>
        <w:t xml:space="preserve">Описание типов предлагаемых ЦБ и </w:t>
      </w:r>
      <w:r w:rsidRPr="004E4C57">
        <w:rPr>
          <w:sz w:val="28"/>
          <w:lang w:eastAsia="en-US"/>
        </w:rPr>
        <w:t xml:space="preserve">соответствие нумерации портов ЦБ к адресу приведено в приложении </w:t>
      </w:r>
      <w:r w:rsidRPr="004E4C57">
        <w:rPr>
          <w:spacing w:val="-2"/>
          <w:sz w:val="28"/>
          <w:lang w:eastAsia="en-US"/>
        </w:rPr>
        <w:fldChar w:fldCharType="begin"/>
      </w:r>
      <w:r w:rsidRPr="004E4C57">
        <w:rPr>
          <w:spacing w:val="-2"/>
          <w:sz w:val="28"/>
          <w:lang w:eastAsia="en-US"/>
        </w:rPr>
        <w:instrText xml:space="preserve"> REF _Ref111625717 \n \h  \* MERGEFORMAT </w:instrText>
      </w:r>
      <w:r w:rsidRPr="004E4C57">
        <w:rPr>
          <w:spacing w:val="-2"/>
          <w:sz w:val="28"/>
          <w:lang w:eastAsia="en-US"/>
        </w:rPr>
      </w:r>
      <w:r w:rsidRPr="004E4C57">
        <w:rPr>
          <w:spacing w:val="-2"/>
          <w:sz w:val="28"/>
          <w:lang w:eastAsia="en-US"/>
        </w:rPr>
        <w:fldChar w:fldCharType="separate"/>
      </w:r>
      <w:r w:rsidR="00325EBF" w:rsidRPr="00325EBF">
        <w:rPr>
          <w:vanish/>
          <w:spacing w:val="-2"/>
          <w:sz w:val="28"/>
          <w:lang w:eastAsia="en-US"/>
        </w:rPr>
        <w:t xml:space="preserve">Приложение </w:t>
      </w:r>
      <w:r w:rsidR="00325EBF">
        <w:rPr>
          <w:spacing w:val="-2"/>
          <w:sz w:val="28"/>
          <w:lang w:eastAsia="en-US"/>
        </w:rPr>
        <w:t>В</w:t>
      </w:r>
      <w:r w:rsidRPr="004E4C57">
        <w:rPr>
          <w:spacing w:val="-2"/>
          <w:sz w:val="28"/>
          <w:lang w:eastAsia="en-US"/>
        </w:rPr>
        <w:fldChar w:fldCharType="end"/>
      </w:r>
      <w:r w:rsidR="00372837">
        <w:rPr>
          <w:sz w:val="28"/>
          <w:lang w:eastAsia="en-US"/>
        </w:rPr>
        <w:t>;</w:t>
      </w:r>
    </w:p>
    <w:p w14:paraId="0DAEFE26" w14:textId="4132AC62" w:rsidR="00161971" w:rsidRPr="005F0BF8" w:rsidRDefault="00372837" w:rsidP="001F6A9B">
      <w:pPr>
        <w:pStyle w:val="afe"/>
        <w:numPr>
          <w:ilvl w:val="0"/>
          <w:numId w:val="19"/>
        </w:numPr>
        <w:tabs>
          <w:tab w:val="left" w:pos="1134"/>
        </w:tabs>
        <w:spacing w:after="120" w:line="276" w:lineRule="auto"/>
        <w:ind w:left="0" w:firstLine="709"/>
        <w:contextualSpacing w:val="0"/>
        <w:jc w:val="both"/>
        <w:rPr>
          <w:sz w:val="28"/>
        </w:rPr>
      </w:pPr>
      <w:r>
        <w:rPr>
          <w:sz w:val="28"/>
        </w:rPr>
        <w:t>и</w:t>
      </w:r>
      <w:r w:rsidR="00161971" w:rsidRPr="005F0BF8">
        <w:rPr>
          <w:sz w:val="28"/>
        </w:rPr>
        <w:t xml:space="preserve">зменение ранее добавленного типа ЦБ показано на рисунке </w:t>
      </w:r>
      <w:r w:rsidR="00161971" w:rsidRPr="005F0BF8">
        <w:rPr>
          <w:sz w:val="28"/>
        </w:rPr>
        <w:fldChar w:fldCharType="begin"/>
      </w:r>
      <w:r w:rsidR="00161971" w:rsidRPr="005F0BF8">
        <w:rPr>
          <w:sz w:val="28"/>
        </w:rPr>
        <w:instrText xml:space="preserve"> REF _Ref109914702 \h  \* MERGEFORMAT </w:instrText>
      </w:r>
      <w:r w:rsidR="00161971" w:rsidRPr="005F0BF8">
        <w:rPr>
          <w:sz w:val="28"/>
        </w:rPr>
      </w:r>
      <w:r w:rsidR="00161971" w:rsidRPr="005F0BF8">
        <w:rPr>
          <w:sz w:val="28"/>
        </w:rPr>
        <w:fldChar w:fldCharType="separate"/>
      </w:r>
      <w:r w:rsidR="00325EBF" w:rsidRPr="00325EBF">
        <w:rPr>
          <w:vanish/>
          <w:sz w:val="28"/>
        </w:rPr>
        <w:t xml:space="preserve">Рисунок </w:t>
      </w:r>
      <w:r w:rsidR="00325EBF">
        <w:rPr>
          <w:noProof/>
          <w:sz w:val="28"/>
        </w:rPr>
        <w:t>9</w:t>
      </w:r>
      <w:r w:rsidR="00161971" w:rsidRPr="005F0BF8">
        <w:rPr>
          <w:sz w:val="28"/>
        </w:rPr>
        <w:fldChar w:fldCharType="end"/>
      </w:r>
      <w:r w:rsidR="00161971" w:rsidRPr="005F0BF8">
        <w:rPr>
          <w:sz w:val="28"/>
        </w:rPr>
        <w:t xml:space="preserve">. Данное действие выполняется в случае необходимости внесения изменения в систему в следствии </w:t>
      </w:r>
      <w:r w:rsidR="00BB6D5C" w:rsidRPr="005F0BF8">
        <w:rPr>
          <w:sz w:val="28"/>
        </w:rPr>
        <w:t>замены одного типа ЦБ на другой</w:t>
      </w:r>
      <w:r w:rsidR="00161971" w:rsidRPr="005F0BF8">
        <w:rPr>
          <w:sz w:val="28"/>
        </w:rPr>
        <w:t xml:space="preserve"> </w:t>
      </w:r>
      <w:r w:rsidR="00E315FD">
        <w:rPr>
          <w:sz w:val="28"/>
        </w:rPr>
        <w:t>или</w:t>
      </w:r>
      <w:r w:rsidR="00161971" w:rsidRPr="005F0BF8">
        <w:rPr>
          <w:sz w:val="28"/>
        </w:rPr>
        <w:t xml:space="preserve"> при изменен</w:t>
      </w:r>
      <w:r w:rsidR="00E315FD">
        <w:rPr>
          <w:sz w:val="28"/>
        </w:rPr>
        <w:t xml:space="preserve">ии </w:t>
      </w:r>
      <w:proofErr w:type="gramStart"/>
      <w:r w:rsidR="00E315FD">
        <w:rPr>
          <w:sz w:val="28"/>
        </w:rPr>
        <w:t>действующего сетевого адреса</w:t>
      </w:r>
      <w:proofErr w:type="gramEnd"/>
      <w:r w:rsidR="00161971" w:rsidRPr="005F0BF8">
        <w:rPr>
          <w:sz w:val="28"/>
        </w:rPr>
        <w:t xml:space="preserve"> заменяемого ЦБ. При этом все назначенные приборы, АН и иные параметры будут перенесены на замененный ЦБ. Результат изменения типа ЦБ показан на рисунке </w:t>
      </w:r>
      <w:r w:rsidR="00161971" w:rsidRPr="005F0BF8">
        <w:rPr>
          <w:sz w:val="28"/>
        </w:rPr>
        <w:fldChar w:fldCharType="begin"/>
      </w:r>
      <w:r w:rsidR="00161971" w:rsidRPr="005F0BF8">
        <w:rPr>
          <w:sz w:val="28"/>
        </w:rPr>
        <w:instrText xml:space="preserve"> REF _Ref109916125 \h  \* MERGEFORMAT </w:instrText>
      </w:r>
      <w:r w:rsidR="00161971" w:rsidRPr="005F0BF8">
        <w:rPr>
          <w:sz w:val="28"/>
        </w:rPr>
      </w:r>
      <w:r w:rsidR="00161971" w:rsidRPr="005F0BF8">
        <w:rPr>
          <w:sz w:val="28"/>
        </w:rPr>
        <w:fldChar w:fldCharType="separate"/>
      </w:r>
      <w:r w:rsidR="00325EBF" w:rsidRPr="00325EBF">
        <w:rPr>
          <w:vanish/>
          <w:sz w:val="28"/>
        </w:rPr>
        <w:t xml:space="preserve">Рисунок </w:t>
      </w:r>
      <w:r w:rsidR="00325EBF">
        <w:rPr>
          <w:noProof/>
          <w:sz w:val="28"/>
        </w:rPr>
        <w:t>10</w:t>
      </w:r>
      <w:r w:rsidR="00161971" w:rsidRPr="005F0BF8">
        <w:rPr>
          <w:sz w:val="28"/>
        </w:rPr>
        <w:fldChar w:fldCharType="end"/>
      </w:r>
      <w:r w:rsidR="00161971" w:rsidRPr="005F0BF8">
        <w:rPr>
          <w:sz w:val="28"/>
        </w:rPr>
        <w:t>.</w:t>
      </w:r>
    </w:p>
    <w:p w14:paraId="20EE7575" w14:textId="77777777" w:rsidR="00161971" w:rsidRPr="004E4C57" w:rsidRDefault="00161971" w:rsidP="00171FED">
      <w:pPr>
        <w:pStyle w:val="a5"/>
        <w:spacing w:after="120" w:line="276" w:lineRule="auto"/>
        <w:ind w:left="0" w:right="0"/>
        <w:contextualSpacing w:val="0"/>
        <w:jc w:val="center"/>
      </w:pPr>
      <w:r w:rsidRPr="004E4C57">
        <w:rPr>
          <w:noProof/>
          <w:sz w:val="28"/>
        </w:rPr>
        <w:drawing>
          <wp:inline distT="0" distB="0" distL="0" distR="0" wp14:anchorId="72ABDA16" wp14:editId="45DA7641">
            <wp:extent cx="4753804" cy="3093385"/>
            <wp:effectExtent l="0" t="0" r="889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3804" cy="3093385"/>
                    </a:xfrm>
                    <a:prstGeom prst="rect">
                      <a:avLst/>
                    </a:prstGeom>
                  </pic:spPr>
                </pic:pic>
              </a:graphicData>
            </a:graphic>
          </wp:inline>
        </w:drawing>
      </w:r>
    </w:p>
    <w:p w14:paraId="771CBACE" w14:textId="1AD98B6D" w:rsidR="00161971" w:rsidRPr="004E4C57" w:rsidRDefault="00161971" w:rsidP="00171FED">
      <w:pPr>
        <w:pStyle w:val="a5"/>
        <w:spacing w:before="120" w:after="120" w:line="276" w:lineRule="auto"/>
        <w:ind w:left="0" w:right="0"/>
        <w:contextualSpacing w:val="0"/>
        <w:jc w:val="center"/>
        <w:rPr>
          <w:sz w:val="28"/>
        </w:rPr>
      </w:pPr>
      <w:bookmarkStart w:id="146" w:name="_Ref109914702"/>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9</w:t>
      </w:r>
      <w:r w:rsidRPr="004E4C57">
        <w:rPr>
          <w:sz w:val="28"/>
        </w:rPr>
        <w:fldChar w:fldCharType="end"/>
      </w:r>
      <w:bookmarkEnd w:id="146"/>
      <w:r w:rsidRPr="004E4C57">
        <w:rPr>
          <w:sz w:val="28"/>
        </w:rPr>
        <w:t xml:space="preserve"> – Изменение типа ЦБ в сборке конфигурации</w:t>
      </w:r>
    </w:p>
    <w:p w14:paraId="24375E9C" w14:textId="77777777" w:rsidR="00161971" w:rsidRPr="004E4C57" w:rsidRDefault="00161971" w:rsidP="00171FED">
      <w:pPr>
        <w:pStyle w:val="a5"/>
        <w:spacing w:before="120" w:after="120" w:line="276" w:lineRule="auto"/>
        <w:ind w:left="0" w:right="0"/>
        <w:contextualSpacing w:val="0"/>
        <w:jc w:val="center"/>
      </w:pPr>
      <w:r w:rsidRPr="004E4C57">
        <w:rPr>
          <w:noProof/>
          <w:sz w:val="28"/>
        </w:rPr>
        <w:drawing>
          <wp:inline distT="0" distB="0" distL="0" distR="0" wp14:anchorId="68F77201" wp14:editId="77DD7AC2">
            <wp:extent cx="4752000" cy="2551409"/>
            <wp:effectExtent l="0" t="0" r="0" b="190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19">
                      <a:extLst>
                        <a:ext uri="{28A0092B-C50C-407E-A947-70E740481C1C}">
                          <a14:useLocalDpi xmlns:a14="http://schemas.microsoft.com/office/drawing/2010/main" val="0"/>
                        </a:ext>
                      </a:extLst>
                    </a:blip>
                    <a:stretch>
                      <a:fillRect/>
                    </a:stretch>
                  </pic:blipFill>
                  <pic:spPr>
                    <a:xfrm>
                      <a:off x="0" y="0"/>
                      <a:ext cx="4752000" cy="2551409"/>
                    </a:xfrm>
                    <a:prstGeom prst="rect">
                      <a:avLst/>
                    </a:prstGeom>
                  </pic:spPr>
                </pic:pic>
              </a:graphicData>
            </a:graphic>
          </wp:inline>
        </w:drawing>
      </w:r>
    </w:p>
    <w:p w14:paraId="7B353E31" w14:textId="53CC4248" w:rsidR="00161971" w:rsidRPr="004E4C57" w:rsidRDefault="00161971" w:rsidP="00171FED">
      <w:pPr>
        <w:pStyle w:val="a5"/>
        <w:spacing w:before="120" w:after="120" w:line="276" w:lineRule="auto"/>
        <w:ind w:left="0" w:right="0"/>
        <w:contextualSpacing w:val="0"/>
        <w:jc w:val="center"/>
      </w:pPr>
      <w:bookmarkStart w:id="147" w:name="_Ref109916125"/>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10</w:t>
      </w:r>
      <w:r w:rsidRPr="004E4C57">
        <w:rPr>
          <w:sz w:val="28"/>
        </w:rPr>
        <w:fldChar w:fldCharType="end"/>
      </w:r>
      <w:bookmarkEnd w:id="147"/>
      <w:r w:rsidRPr="004E4C57">
        <w:rPr>
          <w:sz w:val="28"/>
        </w:rPr>
        <w:t xml:space="preserve"> – Результат изменения типа ЦБ </w:t>
      </w:r>
    </w:p>
    <w:p w14:paraId="449FCE7E" w14:textId="766226EE" w:rsidR="00161971" w:rsidRPr="004E4C57" w:rsidRDefault="00161971" w:rsidP="00171FED">
      <w:pPr>
        <w:pStyle w:val="a5"/>
        <w:spacing w:after="120" w:line="276" w:lineRule="auto"/>
        <w:ind w:left="0" w:right="0" w:firstLine="709"/>
        <w:contextualSpacing w:val="0"/>
        <w:rPr>
          <w:sz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C57">
        <w:rPr>
          <w:sz w:val="28"/>
          <w:lang w:eastAsia="en-US"/>
        </w:rPr>
        <w:t xml:space="preserve">Примечание – </w:t>
      </w:r>
      <w:r w:rsidRPr="004E4C57">
        <w:rPr>
          <w:spacing w:val="-2"/>
          <w:sz w:val="28"/>
          <w:lang w:eastAsia="en-US"/>
        </w:rPr>
        <w:t xml:space="preserve">Описание типов предлагаемых ЦБ и </w:t>
      </w:r>
      <w:r w:rsidRPr="004E4C57">
        <w:rPr>
          <w:sz w:val="28"/>
          <w:lang w:eastAsia="en-US"/>
        </w:rPr>
        <w:t xml:space="preserve">соответствие нумерации портов ЦБ к адресу приведено в приложении </w:t>
      </w:r>
      <w:r w:rsidRPr="004E4C57">
        <w:rPr>
          <w:spacing w:val="-2"/>
          <w:sz w:val="28"/>
          <w:lang w:eastAsia="en-US"/>
        </w:rPr>
        <w:fldChar w:fldCharType="begin"/>
      </w:r>
      <w:r w:rsidRPr="004E4C57">
        <w:rPr>
          <w:spacing w:val="-2"/>
          <w:sz w:val="28"/>
          <w:lang w:eastAsia="en-US"/>
        </w:rPr>
        <w:instrText xml:space="preserve"> REF _Ref111625717 \n \h  \* MERGEFORMAT </w:instrText>
      </w:r>
      <w:r w:rsidRPr="004E4C57">
        <w:rPr>
          <w:spacing w:val="-2"/>
          <w:sz w:val="28"/>
          <w:lang w:eastAsia="en-US"/>
        </w:rPr>
      </w:r>
      <w:r w:rsidRPr="004E4C57">
        <w:rPr>
          <w:spacing w:val="-2"/>
          <w:sz w:val="28"/>
          <w:lang w:eastAsia="en-US"/>
        </w:rPr>
        <w:fldChar w:fldCharType="separate"/>
      </w:r>
      <w:r w:rsidR="00325EBF" w:rsidRPr="00325EBF">
        <w:rPr>
          <w:vanish/>
          <w:spacing w:val="-2"/>
          <w:sz w:val="28"/>
          <w:lang w:eastAsia="en-US"/>
        </w:rPr>
        <w:t xml:space="preserve">Приложение </w:t>
      </w:r>
      <w:r w:rsidR="00325EBF">
        <w:rPr>
          <w:spacing w:val="-2"/>
          <w:sz w:val="28"/>
          <w:lang w:eastAsia="en-US"/>
        </w:rPr>
        <w:t>В</w:t>
      </w:r>
      <w:r w:rsidRPr="004E4C57">
        <w:rPr>
          <w:spacing w:val="-2"/>
          <w:sz w:val="28"/>
          <w:lang w:eastAsia="en-US"/>
        </w:rPr>
        <w:fldChar w:fldCharType="end"/>
      </w:r>
      <w:r w:rsidR="00372837">
        <w:rPr>
          <w:sz w:val="28"/>
          <w:lang w:eastAsia="en-US"/>
        </w:rPr>
        <w:t>;</w:t>
      </w:r>
    </w:p>
    <w:p w14:paraId="3B0FF94B" w14:textId="6A249F60" w:rsidR="00161971" w:rsidRPr="00171FED" w:rsidRDefault="00E315FD" w:rsidP="001F6A9B">
      <w:pPr>
        <w:pStyle w:val="afe"/>
        <w:numPr>
          <w:ilvl w:val="0"/>
          <w:numId w:val="19"/>
        </w:numPr>
        <w:tabs>
          <w:tab w:val="left" w:pos="1134"/>
        </w:tabs>
        <w:spacing w:after="120" w:line="276" w:lineRule="auto"/>
        <w:ind w:left="0" w:firstLine="709"/>
        <w:contextualSpacing w:val="0"/>
        <w:jc w:val="both"/>
        <w:rPr>
          <w:sz w:val="28"/>
        </w:rPr>
      </w:pPr>
      <w:bookmarkStart w:id="148" w:name="_Ref111462875"/>
      <w:r>
        <w:rPr>
          <w:sz w:val="28"/>
        </w:rPr>
        <w:t>п</w:t>
      </w:r>
      <w:r w:rsidR="00161971" w:rsidRPr="00171FED">
        <w:rPr>
          <w:sz w:val="28"/>
        </w:rPr>
        <w:t>роцесс выбора и назначения прибора ГГС на порт ЦБ показан на рисунке</w:t>
      </w:r>
      <w:r>
        <w:rPr>
          <w:sz w:val="28"/>
        </w:rPr>
        <w:t> </w:t>
      </w:r>
      <w:r w:rsidR="00161971" w:rsidRPr="00171FED">
        <w:rPr>
          <w:sz w:val="28"/>
        </w:rPr>
        <w:fldChar w:fldCharType="begin"/>
      </w:r>
      <w:r w:rsidR="00161971" w:rsidRPr="00171FED">
        <w:rPr>
          <w:sz w:val="28"/>
        </w:rPr>
        <w:instrText xml:space="preserve"> REF _Ref109917843 \h  \* MERGEFORMAT </w:instrText>
      </w:r>
      <w:r w:rsidR="00161971" w:rsidRPr="00171FED">
        <w:rPr>
          <w:sz w:val="28"/>
        </w:rPr>
      </w:r>
      <w:r w:rsidR="00161971" w:rsidRPr="00171FED">
        <w:rPr>
          <w:sz w:val="28"/>
        </w:rPr>
        <w:fldChar w:fldCharType="separate"/>
      </w:r>
      <w:r w:rsidR="00325EBF" w:rsidRPr="00325EBF">
        <w:rPr>
          <w:vanish/>
          <w:sz w:val="28"/>
        </w:rPr>
        <w:t xml:space="preserve">Рисунок </w:t>
      </w:r>
      <w:r w:rsidR="00325EBF">
        <w:rPr>
          <w:noProof/>
          <w:sz w:val="28"/>
        </w:rPr>
        <w:t>11</w:t>
      </w:r>
      <w:r w:rsidR="00161971" w:rsidRPr="00171FED">
        <w:rPr>
          <w:sz w:val="28"/>
        </w:rPr>
        <w:fldChar w:fldCharType="end"/>
      </w:r>
      <w:r w:rsidR="00161971" w:rsidRPr="00171FED">
        <w:rPr>
          <w:sz w:val="28"/>
        </w:rPr>
        <w:t>. Каждый указанный порт соответствует определенному сетевому адресу ЦБ и выбор необходимого порта зависит от фактического места подключения прибора к ЦБ. Результат добавления прибора ГГС показан на рисунке</w:t>
      </w:r>
      <w:r w:rsidR="00171FED">
        <w:rPr>
          <w:sz w:val="28"/>
        </w:rPr>
        <w:t> </w:t>
      </w:r>
      <w:r w:rsidR="00161971" w:rsidRPr="00171FED">
        <w:rPr>
          <w:sz w:val="28"/>
        </w:rPr>
        <w:fldChar w:fldCharType="begin"/>
      </w:r>
      <w:r w:rsidR="00161971" w:rsidRPr="00171FED">
        <w:rPr>
          <w:sz w:val="28"/>
        </w:rPr>
        <w:instrText xml:space="preserve"> REF _Ref109919434 \h  \* MERGEFORMAT </w:instrText>
      </w:r>
      <w:r w:rsidR="00161971" w:rsidRPr="00171FED">
        <w:rPr>
          <w:sz w:val="28"/>
        </w:rPr>
      </w:r>
      <w:r w:rsidR="00161971" w:rsidRPr="00171FED">
        <w:rPr>
          <w:sz w:val="28"/>
        </w:rPr>
        <w:fldChar w:fldCharType="separate"/>
      </w:r>
      <w:r w:rsidR="00325EBF" w:rsidRPr="00325EBF">
        <w:rPr>
          <w:vanish/>
          <w:sz w:val="28"/>
        </w:rPr>
        <w:t xml:space="preserve">Рисунок </w:t>
      </w:r>
      <w:r w:rsidR="00325EBF">
        <w:rPr>
          <w:noProof/>
          <w:sz w:val="28"/>
        </w:rPr>
        <w:t>12</w:t>
      </w:r>
      <w:r w:rsidR="00161971" w:rsidRPr="00171FED">
        <w:rPr>
          <w:sz w:val="28"/>
        </w:rPr>
        <w:fldChar w:fldCharType="end"/>
      </w:r>
      <w:bookmarkEnd w:id="148"/>
      <w:r w:rsidR="00372837">
        <w:rPr>
          <w:sz w:val="28"/>
        </w:rPr>
        <w:t>;</w:t>
      </w:r>
    </w:p>
    <w:p w14:paraId="5C6592BC" w14:textId="77777777" w:rsidR="00BB6D5C" w:rsidRPr="00BB6D5C" w:rsidRDefault="00BB6D5C" w:rsidP="00BB6D5C">
      <w:pPr>
        <w:pStyle w:val="a5"/>
      </w:pPr>
    </w:p>
    <w:p w14:paraId="6EDB7FA5" w14:textId="77777777" w:rsidR="00161971" w:rsidRPr="004E4C57" w:rsidRDefault="00161971" w:rsidP="00171FED">
      <w:pPr>
        <w:pStyle w:val="a5"/>
        <w:spacing w:before="120" w:after="120" w:line="276" w:lineRule="auto"/>
        <w:ind w:left="0" w:right="0"/>
        <w:contextualSpacing w:val="0"/>
        <w:jc w:val="center"/>
      </w:pPr>
      <w:r w:rsidRPr="004E4C57">
        <w:rPr>
          <w:noProof/>
          <w:sz w:val="28"/>
        </w:rPr>
        <w:drawing>
          <wp:inline distT="0" distB="0" distL="0" distR="0" wp14:anchorId="06BB61FC" wp14:editId="5DAABD9D">
            <wp:extent cx="4752000" cy="3118196"/>
            <wp:effectExtent l="0" t="0" r="0" b="635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4752000" cy="3118196"/>
                    </a:xfrm>
                    <a:prstGeom prst="rect">
                      <a:avLst/>
                    </a:prstGeom>
                  </pic:spPr>
                </pic:pic>
              </a:graphicData>
            </a:graphic>
          </wp:inline>
        </w:drawing>
      </w:r>
    </w:p>
    <w:p w14:paraId="75BCCF21" w14:textId="3D0D87DA" w:rsidR="00161971" w:rsidRPr="004E4C57" w:rsidRDefault="00161971" w:rsidP="00171FED">
      <w:pPr>
        <w:pStyle w:val="a5"/>
        <w:spacing w:before="120" w:after="120" w:line="276" w:lineRule="auto"/>
        <w:ind w:left="0" w:right="0"/>
        <w:contextualSpacing w:val="0"/>
        <w:jc w:val="center"/>
        <w:rPr>
          <w:sz w:val="28"/>
        </w:rPr>
      </w:pPr>
      <w:bookmarkStart w:id="149" w:name="_Ref109917843"/>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11</w:t>
      </w:r>
      <w:r w:rsidRPr="004E4C57">
        <w:rPr>
          <w:sz w:val="28"/>
        </w:rPr>
        <w:fldChar w:fldCharType="end"/>
      </w:r>
      <w:bookmarkEnd w:id="149"/>
      <w:r w:rsidRPr="004E4C57">
        <w:rPr>
          <w:sz w:val="28"/>
        </w:rPr>
        <w:t xml:space="preserve"> – Выбор и назначение прибора ГГС на порт ЦБ</w:t>
      </w:r>
    </w:p>
    <w:p w14:paraId="67631E4C" w14:textId="77777777" w:rsidR="00161971" w:rsidRPr="004E4C57" w:rsidRDefault="00161971" w:rsidP="00171FED">
      <w:pPr>
        <w:pStyle w:val="a5"/>
        <w:spacing w:before="120" w:after="120" w:line="276" w:lineRule="auto"/>
        <w:ind w:left="0" w:right="0"/>
        <w:contextualSpacing w:val="0"/>
        <w:jc w:val="center"/>
      </w:pPr>
      <w:r w:rsidRPr="004E4C57">
        <w:rPr>
          <w:noProof/>
          <w:sz w:val="28"/>
        </w:rPr>
        <w:drawing>
          <wp:inline distT="0" distB="0" distL="0" distR="0" wp14:anchorId="7A390B4B" wp14:editId="79734596">
            <wp:extent cx="4752000" cy="2551410"/>
            <wp:effectExtent l="0" t="0" r="0" b="190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21">
                      <a:extLst>
                        <a:ext uri="{28A0092B-C50C-407E-A947-70E740481C1C}">
                          <a14:useLocalDpi xmlns:a14="http://schemas.microsoft.com/office/drawing/2010/main" val="0"/>
                        </a:ext>
                      </a:extLst>
                    </a:blip>
                    <a:stretch>
                      <a:fillRect/>
                    </a:stretch>
                  </pic:blipFill>
                  <pic:spPr>
                    <a:xfrm>
                      <a:off x="0" y="0"/>
                      <a:ext cx="4752000" cy="2551410"/>
                    </a:xfrm>
                    <a:prstGeom prst="rect">
                      <a:avLst/>
                    </a:prstGeom>
                  </pic:spPr>
                </pic:pic>
              </a:graphicData>
            </a:graphic>
          </wp:inline>
        </w:drawing>
      </w:r>
    </w:p>
    <w:p w14:paraId="608E2672" w14:textId="51BDC21B" w:rsidR="00161971" w:rsidRPr="004E4C57" w:rsidRDefault="00161971" w:rsidP="00171FED">
      <w:pPr>
        <w:pStyle w:val="a5"/>
        <w:spacing w:before="120" w:after="120" w:line="276" w:lineRule="auto"/>
        <w:ind w:left="0" w:right="0"/>
        <w:contextualSpacing w:val="0"/>
        <w:jc w:val="center"/>
      </w:pPr>
      <w:bookmarkStart w:id="150" w:name="_Ref109919434"/>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12</w:t>
      </w:r>
      <w:r w:rsidRPr="004E4C57">
        <w:rPr>
          <w:sz w:val="28"/>
        </w:rPr>
        <w:fldChar w:fldCharType="end"/>
      </w:r>
      <w:bookmarkEnd w:id="150"/>
      <w:r w:rsidRPr="004E4C57">
        <w:rPr>
          <w:sz w:val="28"/>
        </w:rPr>
        <w:t xml:space="preserve"> – Результат назначения прибора ГГС на порт ЦБ</w:t>
      </w:r>
    </w:p>
    <w:p w14:paraId="0267D4CC" w14:textId="5AB589C6" w:rsidR="00161971" w:rsidRPr="00171FED" w:rsidRDefault="00E315FD" w:rsidP="001F6A9B">
      <w:pPr>
        <w:pStyle w:val="afe"/>
        <w:numPr>
          <w:ilvl w:val="0"/>
          <w:numId w:val="19"/>
        </w:numPr>
        <w:tabs>
          <w:tab w:val="left" w:pos="1134"/>
        </w:tabs>
        <w:spacing w:after="120" w:line="276" w:lineRule="auto"/>
        <w:ind w:left="0" w:firstLine="709"/>
        <w:contextualSpacing w:val="0"/>
        <w:jc w:val="both"/>
        <w:rPr>
          <w:sz w:val="28"/>
        </w:rPr>
      </w:pPr>
      <w:r>
        <w:rPr>
          <w:sz w:val="28"/>
        </w:rPr>
        <w:t>н</w:t>
      </w:r>
      <w:r w:rsidR="00161971" w:rsidRPr="00171FED">
        <w:rPr>
          <w:sz w:val="28"/>
        </w:rPr>
        <w:t>азначение имени выбранного прибора ГГС или ЦБ показано на рисунке</w:t>
      </w:r>
      <w:r w:rsidR="00171FED">
        <w:rPr>
          <w:sz w:val="28"/>
        </w:rPr>
        <w:t> </w:t>
      </w:r>
      <w:r w:rsidR="00161971" w:rsidRPr="00171FED">
        <w:rPr>
          <w:sz w:val="28"/>
        </w:rPr>
        <w:fldChar w:fldCharType="begin"/>
      </w:r>
      <w:r w:rsidR="00161971" w:rsidRPr="00171FED">
        <w:rPr>
          <w:sz w:val="28"/>
        </w:rPr>
        <w:instrText xml:space="preserve"> REF _Ref109987180 \h  \* MERGEFORMAT </w:instrText>
      </w:r>
      <w:r w:rsidR="00161971" w:rsidRPr="00171FED">
        <w:rPr>
          <w:sz w:val="28"/>
        </w:rPr>
      </w:r>
      <w:r w:rsidR="00161971" w:rsidRPr="00171FED">
        <w:rPr>
          <w:sz w:val="28"/>
        </w:rPr>
        <w:fldChar w:fldCharType="separate"/>
      </w:r>
      <w:r w:rsidR="00325EBF" w:rsidRPr="00325EBF">
        <w:rPr>
          <w:vanish/>
          <w:sz w:val="28"/>
        </w:rPr>
        <w:t xml:space="preserve">Рисунок </w:t>
      </w:r>
      <w:r w:rsidR="00325EBF">
        <w:rPr>
          <w:noProof/>
          <w:sz w:val="28"/>
        </w:rPr>
        <w:t>13</w:t>
      </w:r>
      <w:r w:rsidR="00161971" w:rsidRPr="00171FED">
        <w:rPr>
          <w:sz w:val="28"/>
        </w:rPr>
        <w:fldChar w:fldCharType="end"/>
      </w:r>
      <w:r w:rsidR="00161971" w:rsidRPr="00171FED">
        <w:rPr>
          <w:sz w:val="28"/>
        </w:rPr>
        <w:t>. Аналогичным образом осуществляется изменение и назначение параметров «Номер» и «Приоритет».</w:t>
      </w:r>
    </w:p>
    <w:p w14:paraId="7D5C5542" w14:textId="77777777" w:rsidR="00A745ED" w:rsidRPr="004E4C57" w:rsidRDefault="00A745ED" w:rsidP="00A745ED">
      <w:pPr>
        <w:pStyle w:val="a5"/>
      </w:pPr>
    </w:p>
    <w:p w14:paraId="645B4CF4" w14:textId="77777777" w:rsidR="00161971" w:rsidRPr="004E4C57" w:rsidRDefault="00161971" w:rsidP="00171FED">
      <w:pPr>
        <w:pStyle w:val="a5"/>
        <w:spacing w:before="120" w:after="120" w:line="276" w:lineRule="auto"/>
        <w:ind w:left="0" w:right="0"/>
        <w:contextualSpacing w:val="0"/>
        <w:jc w:val="center"/>
        <w:rPr>
          <w:sz w:val="28"/>
        </w:rPr>
      </w:pPr>
      <w:r w:rsidRPr="004E4C57">
        <w:rPr>
          <w:noProof/>
          <w:sz w:val="28"/>
        </w:rPr>
        <w:drawing>
          <wp:inline distT="0" distB="0" distL="0" distR="0" wp14:anchorId="564189BF" wp14:editId="2B4E40C6">
            <wp:extent cx="4752000" cy="3078000"/>
            <wp:effectExtent l="0" t="0" r="0" b="825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52000" cy="3078000"/>
                    </a:xfrm>
                    <a:prstGeom prst="rect">
                      <a:avLst/>
                    </a:prstGeom>
                  </pic:spPr>
                </pic:pic>
              </a:graphicData>
            </a:graphic>
          </wp:inline>
        </w:drawing>
      </w:r>
    </w:p>
    <w:p w14:paraId="1DA42B59" w14:textId="202ED36A" w:rsidR="00161971" w:rsidRPr="004E4C57" w:rsidRDefault="00161971" w:rsidP="00171FED">
      <w:pPr>
        <w:pStyle w:val="a5"/>
        <w:spacing w:before="120" w:after="120" w:line="276" w:lineRule="auto"/>
        <w:ind w:left="0" w:right="0"/>
        <w:contextualSpacing w:val="0"/>
        <w:jc w:val="center"/>
        <w:rPr>
          <w:sz w:val="28"/>
        </w:rPr>
      </w:pPr>
      <w:bookmarkStart w:id="151" w:name="_Ref109987180"/>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13</w:t>
      </w:r>
      <w:r w:rsidRPr="004E4C57">
        <w:rPr>
          <w:sz w:val="28"/>
        </w:rPr>
        <w:fldChar w:fldCharType="end"/>
      </w:r>
      <w:bookmarkEnd w:id="151"/>
      <w:r w:rsidRPr="004E4C57">
        <w:rPr>
          <w:sz w:val="28"/>
        </w:rPr>
        <w:t xml:space="preserve"> – Результат назначения имени прибора ГГС</w:t>
      </w:r>
    </w:p>
    <w:p w14:paraId="3E1FC5BB" w14:textId="77777777" w:rsidR="00161971" w:rsidRPr="00171FED" w:rsidRDefault="00161971" w:rsidP="00E315FD">
      <w:pPr>
        <w:pStyle w:val="4"/>
        <w:keepNext w:val="0"/>
        <w:keepLines w:val="0"/>
        <w:numPr>
          <w:ilvl w:val="3"/>
          <w:numId w:val="14"/>
        </w:numPr>
        <w:tabs>
          <w:tab w:val="clear" w:pos="1567"/>
          <w:tab w:val="num" w:pos="1418"/>
          <w:tab w:val="left" w:pos="1985"/>
        </w:tabs>
        <w:spacing w:before="0" w:after="120" w:line="276" w:lineRule="auto"/>
        <w:ind w:left="0" w:firstLine="709"/>
        <w:jc w:val="both"/>
        <w:rPr>
          <w:rFonts w:ascii="Times New Roman" w:hAnsi="Times New Roman" w:cs="Times New Roman"/>
          <w:i w:val="0"/>
          <w:color w:val="auto"/>
          <w:sz w:val="28"/>
          <w:lang w:eastAsia="en-US"/>
        </w:rPr>
      </w:pPr>
      <w:bookmarkStart w:id="152" w:name="_Ref111451039"/>
      <w:r w:rsidRPr="00171FED">
        <w:rPr>
          <w:rFonts w:ascii="Times New Roman" w:hAnsi="Times New Roman" w:cs="Times New Roman"/>
          <w:i w:val="0"/>
          <w:color w:val="auto"/>
          <w:sz w:val="28"/>
          <w:lang w:eastAsia="en-US"/>
        </w:rPr>
        <w:t>Описание основных опций по настройке приборов ГГС и ЦБ</w:t>
      </w:r>
      <w:bookmarkEnd w:id="152"/>
    </w:p>
    <w:p w14:paraId="63F16CF3" w14:textId="77777777" w:rsidR="00161971" w:rsidRPr="004E4C57" w:rsidRDefault="00161971" w:rsidP="00171FED">
      <w:pPr>
        <w:pStyle w:val="a5"/>
        <w:spacing w:after="120" w:line="276" w:lineRule="auto"/>
        <w:ind w:left="0" w:right="0" w:firstLine="709"/>
        <w:contextualSpacing w:val="0"/>
        <w:rPr>
          <w:spacing w:val="-2"/>
          <w:sz w:val="28"/>
        </w:rPr>
      </w:pPr>
      <w:r w:rsidRPr="004E4C57">
        <w:rPr>
          <w:spacing w:val="-2"/>
          <w:sz w:val="28"/>
          <w:lang w:eastAsia="en-US"/>
        </w:rPr>
        <w:t>Приведенные опции настроек относятся к большинству приборов ГГС и ЦБ:</w:t>
      </w:r>
    </w:p>
    <w:p w14:paraId="3FED9433" w14:textId="3E654EEC" w:rsidR="00161971" w:rsidRPr="004E4C57" w:rsidRDefault="00161971" w:rsidP="008918F7">
      <w:pPr>
        <w:pStyle w:val="a5"/>
        <w:numPr>
          <w:ilvl w:val="0"/>
          <w:numId w:val="20"/>
        </w:numPr>
        <w:tabs>
          <w:tab w:val="left" w:pos="1134"/>
        </w:tabs>
        <w:spacing w:after="120" w:line="276" w:lineRule="auto"/>
        <w:ind w:left="0" w:right="0" w:firstLine="709"/>
        <w:contextualSpacing w:val="0"/>
        <w:rPr>
          <w:sz w:val="28"/>
        </w:rPr>
      </w:pPr>
      <w:r w:rsidRPr="004E4C57">
        <w:rPr>
          <w:sz w:val="28"/>
          <w:lang w:eastAsia="en-US"/>
        </w:rPr>
        <w:t xml:space="preserve">«Выбрать тип прибора…» – </w:t>
      </w:r>
      <w:r w:rsidR="007F7DB2">
        <w:rPr>
          <w:sz w:val="28"/>
          <w:lang w:eastAsia="en-US"/>
        </w:rPr>
        <w:t>о</w:t>
      </w:r>
      <w:r w:rsidRPr="004E4C57">
        <w:rPr>
          <w:sz w:val="28"/>
          <w:lang w:eastAsia="en-US"/>
        </w:rPr>
        <w:t>беспечивает возможность назначить или переопределить тип прибора ГГС или ЦБ;</w:t>
      </w:r>
    </w:p>
    <w:p w14:paraId="185B2DEA" w14:textId="079F1067" w:rsidR="00161971" w:rsidRPr="004E4C57" w:rsidRDefault="007F7DB2" w:rsidP="008918F7">
      <w:pPr>
        <w:pStyle w:val="a5"/>
        <w:numPr>
          <w:ilvl w:val="0"/>
          <w:numId w:val="20"/>
        </w:numPr>
        <w:tabs>
          <w:tab w:val="left" w:pos="1134"/>
        </w:tabs>
        <w:spacing w:after="120" w:line="276" w:lineRule="auto"/>
        <w:ind w:left="0" w:right="0" w:firstLine="709"/>
        <w:contextualSpacing w:val="0"/>
        <w:rPr>
          <w:spacing w:val="-2"/>
          <w:sz w:val="28"/>
        </w:rPr>
      </w:pPr>
      <w:r>
        <w:rPr>
          <w:spacing w:val="-8"/>
          <w:sz w:val="28"/>
          <w:lang w:eastAsia="en-US"/>
        </w:rPr>
        <w:t>«Номер» –</w:t>
      </w:r>
      <w:r w:rsidR="00E315FD">
        <w:rPr>
          <w:spacing w:val="-8"/>
          <w:sz w:val="28"/>
          <w:lang w:eastAsia="en-US"/>
        </w:rPr>
        <w:t xml:space="preserve"> </w:t>
      </w:r>
      <w:r>
        <w:rPr>
          <w:spacing w:val="-8"/>
          <w:sz w:val="28"/>
          <w:lang w:eastAsia="en-US"/>
        </w:rPr>
        <w:t>п</w:t>
      </w:r>
      <w:r w:rsidR="00161971" w:rsidRPr="004E4C57">
        <w:rPr>
          <w:spacing w:val="-8"/>
          <w:sz w:val="28"/>
          <w:lang w:eastAsia="en-US"/>
        </w:rPr>
        <w:t>оле ввода для назначения АН прибору ГГС или Мини</w:t>
      </w:r>
      <w:r w:rsidR="001C2C1C" w:rsidRPr="004E4C57">
        <w:rPr>
          <w:spacing w:val="-8"/>
          <w:sz w:val="28"/>
          <w:lang w:eastAsia="en-US"/>
        </w:rPr>
        <w:t xml:space="preserve"> </w:t>
      </w:r>
      <w:r w:rsidR="00161971" w:rsidRPr="004E4C57">
        <w:rPr>
          <w:spacing w:val="-8"/>
          <w:sz w:val="28"/>
          <w:lang w:eastAsia="en-US"/>
        </w:rPr>
        <w:t>ГГС ЦБ-10.</w:t>
      </w:r>
      <w:r w:rsidR="00161971" w:rsidRPr="004E4C57">
        <w:rPr>
          <w:spacing w:val="-2"/>
          <w:sz w:val="28"/>
          <w:lang w:eastAsia="en-US"/>
        </w:rPr>
        <w:t xml:space="preserve"> Данный номер в дальнейшем используется при настройке связи приборов системы между собой. Значение рекомендуется назначать в соответствии с диапазонами</w:t>
      </w:r>
      <w:r w:rsidR="008703EE">
        <w:rPr>
          <w:spacing w:val="-2"/>
          <w:sz w:val="28"/>
          <w:lang w:eastAsia="en-US"/>
        </w:rPr>
        <w:t>,</w:t>
      </w:r>
      <w:r w:rsidR="00161971" w:rsidRPr="004E4C57">
        <w:rPr>
          <w:spacing w:val="-2"/>
          <w:sz w:val="28"/>
          <w:lang w:eastAsia="en-US"/>
        </w:rPr>
        <w:t xml:space="preserve"> указанными в таблице</w:t>
      </w:r>
      <w:r w:rsidR="00E315FD">
        <w:rPr>
          <w:spacing w:val="-2"/>
          <w:sz w:val="28"/>
          <w:lang w:eastAsia="en-US"/>
        </w:rPr>
        <w:t xml:space="preserve"> </w:t>
      </w:r>
      <w:r w:rsidR="00E315FD">
        <w:rPr>
          <w:spacing w:val="-2"/>
          <w:sz w:val="28"/>
          <w:lang w:eastAsia="en-US"/>
        </w:rPr>
        <w:fldChar w:fldCharType="begin"/>
      </w:r>
      <w:r w:rsidR="00E315FD">
        <w:rPr>
          <w:spacing w:val="-2"/>
          <w:sz w:val="28"/>
          <w:lang w:eastAsia="en-US"/>
        </w:rPr>
        <w:instrText xml:space="preserve"> REF _Ref125632590 \h  \* MERGEFORMAT </w:instrText>
      </w:r>
      <w:r w:rsidR="00E315FD">
        <w:rPr>
          <w:spacing w:val="-2"/>
          <w:sz w:val="28"/>
          <w:lang w:eastAsia="en-US"/>
        </w:rPr>
      </w:r>
      <w:r w:rsidR="00E315FD">
        <w:rPr>
          <w:spacing w:val="-2"/>
          <w:sz w:val="28"/>
          <w:lang w:eastAsia="en-US"/>
        </w:rPr>
        <w:fldChar w:fldCharType="separate"/>
      </w:r>
      <w:r w:rsidR="00325EBF" w:rsidRPr="00325EBF">
        <w:rPr>
          <w:vanish/>
          <w:sz w:val="28"/>
          <w:szCs w:val="28"/>
        </w:rPr>
        <w:t xml:space="preserve">Таблица </w:t>
      </w:r>
      <w:r w:rsidR="00325EBF">
        <w:rPr>
          <w:noProof/>
          <w:sz w:val="28"/>
          <w:szCs w:val="28"/>
        </w:rPr>
        <w:t>3</w:t>
      </w:r>
      <w:r w:rsidR="00E315FD">
        <w:rPr>
          <w:spacing w:val="-2"/>
          <w:sz w:val="28"/>
          <w:lang w:eastAsia="en-US"/>
        </w:rPr>
        <w:fldChar w:fldCharType="end"/>
      </w:r>
      <w:r w:rsidR="00161971" w:rsidRPr="004E4C57">
        <w:rPr>
          <w:spacing w:val="-2"/>
          <w:sz w:val="28"/>
          <w:lang w:eastAsia="en-US"/>
        </w:rPr>
        <w:t>;</w:t>
      </w:r>
    </w:p>
    <w:p w14:paraId="7CFD251F" w14:textId="30E2B56F" w:rsidR="00161971" w:rsidRPr="004E4C57" w:rsidRDefault="00161971" w:rsidP="008918F7">
      <w:pPr>
        <w:pStyle w:val="a5"/>
        <w:numPr>
          <w:ilvl w:val="0"/>
          <w:numId w:val="20"/>
        </w:numPr>
        <w:tabs>
          <w:tab w:val="left" w:pos="1134"/>
        </w:tabs>
        <w:spacing w:after="120" w:line="276" w:lineRule="auto"/>
        <w:ind w:left="0" w:right="0" w:firstLine="709"/>
        <w:contextualSpacing w:val="0"/>
        <w:rPr>
          <w:sz w:val="28"/>
        </w:rPr>
      </w:pPr>
      <w:r w:rsidRPr="004E4C57">
        <w:rPr>
          <w:sz w:val="28"/>
          <w:lang w:eastAsia="en-US"/>
        </w:rPr>
        <w:t xml:space="preserve">«Приоритет» – </w:t>
      </w:r>
      <w:r w:rsidR="007F7DB2">
        <w:rPr>
          <w:sz w:val="28"/>
          <w:lang w:eastAsia="en-US"/>
        </w:rPr>
        <w:t>п</w:t>
      </w:r>
      <w:r w:rsidRPr="004E4C57">
        <w:rPr>
          <w:sz w:val="28"/>
          <w:lang w:eastAsia="en-US"/>
        </w:rPr>
        <w:t>оле для ввода значения приоритета прибору ГГС или Мини</w:t>
      </w:r>
      <w:r w:rsidR="00745A0C" w:rsidRPr="004E4C57">
        <w:rPr>
          <w:sz w:val="28"/>
          <w:lang w:eastAsia="en-US"/>
        </w:rPr>
        <w:t xml:space="preserve"> </w:t>
      </w:r>
      <w:r w:rsidRPr="004E4C57">
        <w:rPr>
          <w:sz w:val="28"/>
          <w:lang w:eastAsia="en-US"/>
        </w:rPr>
        <w:t xml:space="preserve">ГГС ЦБ-10. Значение указывается в диапазоне от 0 до 255, при этом </w:t>
      </w:r>
      <w:r w:rsidR="008918F7">
        <w:rPr>
          <w:sz w:val="28"/>
          <w:lang w:eastAsia="en-US"/>
        </w:rPr>
        <w:t>«</w:t>
      </w:r>
      <w:r w:rsidRPr="004E4C57">
        <w:rPr>
          <w:sz w:val="28"/>
          <w:lang w:eastAsia="en-US"/>
        </w:rPr>
        <w:t>0</w:t>
      </w:r>
      <w:r w:rsidR="008918F7">
        <w:rPr>
          <w:sz w:val="28"/>
          <w:lang w:eastAsia="en-US"/>
        </w:rPr>
        <w:t>» – </w:t>
      </w:r>
      <w:r w:rsidRPr="004E4C57">
        <w:rPr>
          <w:sz w:val="28"/>
          <w:lang w:eastAsia="en-US"/>
        </w:rPr>
        <w:t xml:space="preserve">это отсутствие приоритета, </w:t>
      </w:r>
      <w:r w:rsidR="008918F7">
        <w:rPr>
          <w:sz w:val="28"/>
          <w:lang w:eastAsia="en-US"/>
        </w:rPr>
        <w:t>«</w:t>
      </w:r>
      <w:r w:rsidRPr="004E4C57">
        <w:rPr>
          <w:sz w:val="28"/>
          <w:lang w:eastAsia="en-US"/>
        </w:rPr>
        <w:t>1</w:t>
      </w:r>
      <w:r w:rsidR="008918F7">
        <w:rPr>
          <w:sz w:val="28"/>
          <w:lang w:eastAsia="en-US"/>
        </w:rPr>
        <w:t>» –</w:t>
      </w:r>
      <w:r w:rsidRPr="004E4C57">
        <w:rPr>
          <w:sz w:val="28"/>
          <w:lang w:eastAsia="en-US"/>
        </w:rPr>
        <w:t xml:space="preserve"> это самый низкий приоритет, </w:t>
      </w:r>
      <w:r w:rsidR="008918F7">
        <w:rPr>
          <w:sz w:val="28"/>
          <w:lang w:eastAsia="en-US"/>
        </w:rPr>
        <w:t>«</w:t>
      </w:r>
      <w:r w:rsidRPr="004E4C57">
        <w:rPr>
          <w:sz w:val="28"/>
          <w:lang w:eastAsia="en-US"/>
        </w:rPr>
        <w:t>255</w:t>
      </w:r>
      <w:r w:rsidR="008918F7">
        <w:rPr>
          <w:sz w:val="28"/>
          <w:lang w:eastAsia="en-US"/>
        </w:rPr>
        <w:t>» –</w:t>
      </w:r>
      <w:r w:rsidRPr="004E4C57">
        <w:rPr>
          <w:sz w:val="28"/>
          <w:lang w:eastAsia="en-US"/>
        </w:rPr>
        <w:t xml:space="preserve"> самый высокий приоритет;</w:t>
      </w:r>
    </w:p>
    <w:p w14:paraId="16862288" w14:textId="64A9C3FB" w:rsidR="00161971" w:rsidRPr="004E4C57" w:rsidRDefault="007F7DB2" w:rsidP="008918F7">
      <w:pPr>
        <w:pStyle w:val="a5"/>
        <w:numPr>
          <w:ilvl w:val="0"/>
          <w:numId w:val="20"/>
        </w:numPr>
        <w:tabs>
          <w:tab w:val="left" w:pos="1134"/>
        </w:tabs>
        <w:spacing w:after="120" w:line="276" w:lineRule="auto"/>
        <w:ind w:left="0" w:right="0" w:firstLine="709"/>
        <w:contextualSpacing w:val="0"/>
        <w:rPr>
          <w:sz w:val="28"/>
        </w:rPr>
      </w:pPr>
      <w:r>
        <w:rPr>
          <w:sz w:val="28"/>
          <w:lang w:eastAsia="en-US"/>
        </w:rPr>
        <w:t>«Абоненты» – к</w:t>
      </w:r>
      <w:r w:rsidR="00161971" w:rsidRPr="004E4C57">
        <w:rPr>
          <w:sz w:val="28"/>
          <w:lang w:eastAsia="en-US"/>
        </w:rPr>
        <w:t>нопка открывает и скрывает список АН для исходящих вызовов с выбранного прибора ГГС или ЦБ. Назначаемые АН должны указываться в диапазоне, указанном в</w:t>
      </w:r>
      <w:r w:rsidR="00161971" w:rsidRPr="004E4C57">
        <w:rPr>
          <w:spacing w:val="-2"/>
          <w:sz w:val="28"/>
          <w:lang w:eastAsia="en-US"/>
        </w:rPr>
        <w:t xml:space="preserve"> таблиц</w:t>
      </w:r>
      <w:r w:rsidR="001C2C1C" w:rsidRPr="004E4C57">
        <w:rPr>
          <w:spacing w:val="-2"/>
          <w:sz w:val="28"/>
          <w:lang w:eastAsia="en-US"/>
        </w:rPr>
        <w:t>е</w:t>
      </w:r>
      <w:r w:rsidR="008918F7">
        <w:rPr>
          <w:spacing w:val="-2"/>
          <w:sz w:val="28"/>
          <w:lang w:eastAsia="en-US"/>
        </w:rPr>
        <w:t xml:space="preserve"> </w:t>
      </w:r>
      <w:r w:rsidR="008918F7">
        <w:rPr>
          <w:spacing w:val="-2"/>
          <w:sz w:val="28"/>
          <w:lang w:eastAsia="en-US"/>
        </w:rPr>
        <w:fldChar w:fldCharType="begin"/>
      </w:r>
      <w:r w:rsidR="008918F7">
        <w:rPr>
          <w:spacing w:val="-2"/>
          <w:sz w:val="28"/>
          <w:lang w:eastAsia="en-US"/>
        </w:rPr>
        <w:instrText xml:space="preserve"> REF _Ref125632590 \h  \* MERGEFORMAT </w:instrText>
      </w:r>
      <w:r w:rsidR="008918F7">
        <w:rPr>
          <w:spacing w:val="-2"/>
          <w:sz w:val="28"/>
          <w:lang w:eastAsia="en-US"/>
        </w:rPr>
      </w:r>
      <w:r w:rsidR="008918F7">
        <w:rPr>
          <w:spacing w:val="-2"/>
          <w:sz w:val="28"/>
          <w:lang w:eastAsia="en-US"/>
        </w:rPr>
        <w:fldChar w:fldCharType="separate"/>
      </w:r>
      <w:r w:rsidR="00325EBF" w:rsidRPr="00325EBF">
        <w:rPr>
          <w:vanish/>
          <w:sz w:val="28"/>
          <w:szCs w:val="28"/>
        </w:rPr>
        <w:t xml:space="preserve">Таблица </w:t>
      </w:r>
      <w:r w:rsidR="00325EBF">
        <w:rPr>
          <w:noProof/>
          <w:sz w:val="28"/>
          <w:szCs w:val="28"/>
        </w:rPr>
        <w:t>3</w:t>
      </w:r>
      <w:r w:rsidR="008918F7">
        <w:rPr>
          <w:spacing w:val="-2"/>
          <w:sz w:val="28"/>
          <w:lang w:eastAsia="en-US"/>
        </w:rPr>
        <w:fldChar w:fldCharType="end"/>
      </w:r>
      <w:r w:rsidR="00161971" w:rsidRPr="004E4C57">
        <w:rPr>
          <w:spacing w:val="-2"/>
          <w:sz w:val="28"/>
          <w:lang w:eastAsia="en-US"/>
        </w:rPr>
        <w:t xml:space="preserve"> </w:t>
      </w:r>
      <w:r w:rsidR="00161971" w:rsidRPr="004E4C57">
        <w:rPr>
          <w:sz w:val="28"/>
          <w:lang w:eastAsia="en-US"/>
        </w:rPr>
        <w:t>и соответствовать действующим значениям поля «Номер» приборов ГГС. Допускается назначать только один АН на строку списка. Каждая строка списка соответствует определенному номеру кнопки вызова на лицевой панели прибора ГГС. При настройке</w:t>
      </w:r>
      <w:r w:rsidR="008918F7">
        <w:rPr>
          <w:sz w:val="28"/>
          <w:lang w:eastAsia="en-US"/>
        </w:rPr>
        <w:t xml:space="preserve"> панелей оператора</w:t>
      </w:r>
      <w:r w:rsidR="00161971" w:rsidRPr="004E4C57">
        <w:rPr>
          <w:sz w:val="28"/>
          <w:lang w:eastAsia="en-US"/>
        </w:rPr>
        <w:t xml:space="preserve"> ПО-18 и ПО</w:t>
      </w:r>
      <w:r w:rsidR="008918F7">
        <w:rPr>
          <w:sz w:val="28"/>
          <w:lang w:eastAsia="en-US"/>
        </w:rPr>
        <w:noBreakHyphen/>
      </w:r>
      <w:r w:rsidR="00161971" w:rsidRPr="004E4C57">
        <w:rPr>
          <w:sz w:val="28"/>
          <w:lang w:eastAsia="en-US"/>
        </w:rPr>
        <w:t xml:space="preserve">36 </w:t>
      </w:r>
      <w:r w:rsidR="008918F7">
        <w:rPr>
          <w:sz w:val="28"/>
          <w:lang w:eastAsia="en-US"/>
        </w:rPr>
        <w:t>следует воспользоваться</w:t>
      </w:r>
      <w:r w:rsidR="00161971" w:rsidRPr="004E4C57">
        <w:rPr>
          <w:sz w:val="28"/>
          <w:lang w:eastAsia="en-US"/>
        </w:rPr>
        <w:t xml:space="preserve"> приложение</w:t>
      </w:r>
      <w:r w:rsidR="008918F7">
        <w:rPr>
          <w:sz w:val="28"/>
          <w:lang w:eastAsia="en-US"/>
        </w:rPr>
        <w:t>м</w:t>
      </w:r>
      <w:r w:rsidR="00161971" w:rsidRPr="004E4C57">
        <w:rPr>
          <w:sz w:val="28"/>
          <w:lang w:eastAsia="en-US"/>
        </w:rPr>
        <w:t xml:space="preserve"> </w:t>
      </w:r>
      <w:r w:rsidR="00161971" w:rsidRPr="004E4C57">
        <w:rPr>
          <w:sz w:val="28"/>
          <w:lang w:eastAsia="en-US"/>
        </w:rPr>
        <w:fldChar w:fldCharType="begin"/>
      </w:r>
      <w:r w:rsidR="00161971" w:rsidRPr="004E4C57">
        <w:rPr>
          <w:sz w:val="28"/>
          <w:lang w:eastAsia="en-US"/>
        </w:rPr>
        <w:instrText xml:space="preserve"> REF _Ref113343792 \n \h  \* MERGEFORMAT </w:instrText>
      </w:r>
      <w:r w:rsidR="00161971" w:rsidRPr="004E4C57">
        <w:rPr>
          <w:sz w:val="28"/>
          <w:lang w:eastAsia="en-US"/>
        </w:rPr>
      </w:r>
      <w:r w:rsidR="00161971" w:rsidRPr="004E4C57">
        <w:rPr>
          <w:sz w:val="28"/>
          <w:lang w:eastAsia="en-US"/>
        </w:rPr>
        <w:fldChar w:fldCharType="separate"/>
      </w:r>
      <w:r w:rsidR="00325EBF" w:rsidRPr="00325EBF">
        <w:rPr>
          <w:vanish/>
          <w:sz w:val="28"/>
          <w:lang w:eastAsia="en-US"/>
        </w:rPr>
        <w:t xml:space="preserve">Приложение </w:t>
      </w:r>
      <w:r w:rsidR="00325EBF">
        <w:rPr>
          <w:sz w:val="28"/>
          <w:lang w:eastAsia="en-US"/>
        </w:rPr>
        <w:t>Б</w:t>
      </w:r>
      <w:r w:rsidR="00161971" w:rsidRPr="004E4C57">
        <w:rPr>
          <w:sz w:val="28"/>
          <w:lang w:eastAsia="en-US"/>
        </w:rPr>
        <w:fldChar w:fldCharType="end"/>
      </w:r>
      <w:r w:rsidR="00161971" w:rsidRPr="004E4C57">
        <w:rPr>
          <w:sz w:val="28"/>
          <w:lang w:eastAsia="en-US"/>
        </w:rPr>
        <w:t>;</w:t>
      </w:r>
    </w:p>
    <w:p w14:paraId="32E77015" w14:textId="486DC65D" w:rsidR="00161971" w:rsidRPr="004E4C57" w:rsidRDefault="008918F7" w:rsidP="008918F7">
      <w:pPr>
        <w:pStyle w:val="a5"/>
        <w:numPr>
          <w:ilvl w:val="0"/>
          <w:numId w:val="20"/>
        </w:numPr>
        <w:tabs>
          <w:tab w:val="left" w:pos="1134"/>
        </w:tabs>
        <w:spacing w:after="120" w:line="276" w:lineRule="auto"/>
        <w:ind w:left="0" w:right="0" w:firstLine="709"/>
        <w:contextualSpacing w:val="0"/>
        <w:rPr>
          <w:sz w:val="28"/>
        </w:rPr>
      </w:pPr>
      <w:r>
        <w:rPr>
          <w:sz w:val="28"/>
          <w:lang w:eastAsia="en-US"/>
        </w:rPr>
        <w:t>«Зоны» – к</w:t>
      </w:r>
      <w:r w:rsidR="00161971" w:rsidRPr="004E4C57">
        <w:rPr>
          <w:sz w:val="28"/>
          <w:lang w:eastAsia="en-US"/>
        </w:rPr>
        <w:t>нопка открывает и скрывает список зон оповещения, доступных выбранному прибору ГГС. Назначаемые номера должны указываться в диапазоне, указанном в</w:t>
      </w:r>
      <w:r w:rsidR="00161971" w:rsidRPr="004E4C57">
        <w:rPr>
          <w:spacing w:val="-2"/>
          <w:sz w:val="28"/>
          <w:lang w:eastAsia="en-US"/>
        </w:rPr>
        <w:t xml:space="preserve"> </w:t>
      </w:r>
      <w:r w:rsidR="001A57D9">
        <w:rPr>
          <w:spacing w:val="-2"/>
          <w:sz w:val="28"/>
          <w:lang w:eastAsia="en-US"/>
        </w:rPr>
        <w:t>позиции</w:t>
      </w:r>
      <w:r>
        <w:rPr>
          <w:spacing w:val="-2"/>
          <w:sz w:val="28"/>
          <w:lang w:eastAsia="en-US"/>
        </w:rPr>
        <w:t xml:space="preserve"> 2 таблицы </w:t>
      </w:r>
      <w:r>
        <w:rPr>
          <w:spacing w:val="-2"/>
          <w:sz w:val="28"/>
          <w:lang w:eastAsia="en-US"/>
        </w:rPr>
        <w:fldChar w:fldCharType="begin"/>
      </w:r>
      <w:r>
        <w:rPr>
          <w:spacing w:val="-2"/>
          <w:sz w:val="28"/>
          <w:lang w:eastAsia="en-US"/>
        </w:rPr>
        <w:instrText xml:space="preserve"> REF _Ref125632590 \h  \* MERGEFORMAT </w:instrText>
      </w:r>
      <w:r>
        <w:rPr>
          <w:spacing w:val="-2"/>
          <w:sz w:val="28"/>
          <w:lang w:eastAsia="en-US"/>
        </w:rPr>
      </w:r>
      <w:r>
        <w:rPr>
          <w:spacing w:val="-2"/>
          <w:sz w:val="28"/>
          <w:lang w:eastAsia="en-US"/>
        </w:rPr>
        <w:fldChar w:fldCharType="separate"/>
      </w:r>
      <w:r w:rsidR="00325EBF" w:rsidRPr="00325EBF">
        <w:rPr>
          <w:vanish/>
          <w:sz w:val="28"/>
          <w:szCs w:val="28"/>
        </w:rPr>
        <w:t xml:space="preserve">Таблица </w:t>
      </w:r>
      <w:r w:rsidR="00325EBF">
        <w:rPr>
          <w:noProof/>
          <w:sz w:val="28"/>
          <w:szCs w:val="28"/>
        </w:rPr>
        <w:t>3</w:t>
      </w:r>
      <w:r>
        <w:rPr>
          <w:spacing w:val="-2"/>
          <w:sz w:val="28"/>
          <w:lang w:eastAsia="en-US"/>
        </w:rPr>
        <w:fldChar w:fldCharType="end"/>
      </w:r>
      <w:r>
        <w:rPr>
          <w:spacing w:val="-2"/>
          <w:sz w:val="28"/>
          <w:lang w:eastAsia="en-US"/>
        </w:rPr>
        <w:t xml:space="preserve"> </w:t>
      </w:r>
      <w:r w:rsidR="00161971" w:rsidRPr="004E4C57">
        <w:rPr>
          <w:spacing w:val="-2"/>
          <w:sz w:val="28"/>
          <w:lang w:eastAsia="en-US"/>
        </w:rPr>
        <w:t xml:space="preserve">и </w:t>
      </w:r>
      <w:r w:rsidR="00161971" w:rsidRPr="004E4C57">
        <w:rPr>
          <w:sz w:val="28"/>
          <w:lang w:eastAsia="en-US"/>
        </w:rPr>
        <w:t>соответствовать действующим значениям поля «Номер» прибора ГГС с функцией оповещения по ГГС. Допускается указывать только один номер ТЛ на строку списка. Каждая строка списка соответствует определенной номеру кнопки «Зоны» на лицевой панели прибора ГГС.</w:t>
      </w:r>
    </w:p>
    <w:p w14:paraId="73C3A3B4" w14:textId="7DE474D0" w:rsidR="00161971" w:rsidRPr="004E4C57" w:rsidRDefault="0031123B" w:rsidP="00EC4EAC">
      <w:pPr>
        <w:pStyle w:val="a5"/>
        <w:spacing w:before="120" w:after="120" w:line="276" w:lineRule="auto"/>
        <w:ind w:left="0" w:right="0"/>
        <w:contextualSpacing w:val="0"/>
        <w:rPr>
          <w:szCs w:val="28"/>
        </w:rPr>
      </w:pPr>
      <w:bookmarkStart w:id="153" w:name="_Ref125632590"/>
      <w:r w:rsidRPr="0031123B">
        <w:rPr>
          <w:sz w:val="28"/>
          <w:szCs w:val="28"/>
        </w:rPr>
        <w:t xml:space="preserve">Таблица </w:t>
      </w:r>
      <w:r w:rsidRPr="0031123B">
        <w:rPr>
          <w:sz w:val="28"/>
          <w:szCs w:val="28"/>
        </w:rPr>
        <w:fldChar w:fldCharType="begin"/>
      </w:r>
      <w:r w:rsidRPr="0031123B">
        <w:rPr>
          <w:sz w:val="28"/>
          <w:szCs w:val="28"/>
        </w:rPr>
        <w:instrText xml:space="preserve"> SEQ Таблица \* ARABIC </w:instrText>
      </w:r>
      <w:r w:rsidRPr="0031123B">
        <w:rPr>
          <w:sz w:val="28"/>
          <w:szCs w:val="28"/>
        </w:rPr>
        <w:fldChar w:fldCharType="separate"/>
      </w:r>
      <w:r w:rsidR="00325EBF">
        <w:rPr>
          <w:noProof/>
          <w:sz w:val="28"/>
          <w:szCs w:val="28"/>
        </w:rPr>
        <w:t>3</w:t>
      </w:r>
      <w:r w:rsidRPr="0031123B">
        <w:rPr>
          <w:sz w:val="28"/>
          <w:szCs w:val="28"/>
        </w:rPr>
        <w:fldChar w:fldCharType="end"/>
      </w:r>
      <w:bookmarkEnd w:id="153"/>
      <w:r w:rsidRPr="0031123B">
        <w:rPr>
          <w:sz w:val="28"/>
          <w:szCs w:val="28"/>
        </w:rPr>
        <w:t xml:space="preserve"> </w:t>
      </w:r>
      <w:r w:rsidR="00161971" w:rsidRPr="004E4C57">
        <w:rPr>
          <w:sz w:val="28"/>
          <w:szCs w:val="28"/>
        </w:rPr>
        <w:t>– Соответствие используемых диапазонов АН</w:t>
      </w:r>
    </w:p>
    <w:tbl>
      <w:tblPr>
        <w:tblStyle w:val="af3"/>
        <w:tblW w:w="9923" w:type="dxa"/>
        <w:tblInd w:w="-5" w:type="dxa"/>
        <w:tblLook w:val="04A0" w:firstRow="1" w:lastRow="0" w:firstColumn="1" w:lastColumn="0" w:noHBand="0" w:noVBand="1"/>
      </w:tblPr>
      <w:tblGrid>
        <w:gridCol w:w="1322"/>
        <w:gridCol w:w="2387"/>
        <w:gridCol w:w="6214"/>
      </w:tblGrid>
      <w:tr w:rsidR="00D25E31" w:rsidRPr="004E4C57" w14:paraId="27522CA0" w14:textId="77777777" w:rsidTr="008918F7">
        <w:trPr>
          <w:trHeight w:val="397"/>
        </w:trPr>
        <w:tc>
          <w:tcPr>
            <w:tcW w:w="1322" w:type="dxa"/>
            <w:tcBorders>
              <w:bottom w:val="double" w:sz="4" w:space="0" w:color="auto"/>
            </w:tcBorders>
            <w:shd w:val="clear" w:color="auto" w:fill="FFFFFF" w:themeFill="background1"/>
            <w:vAlign w:val="center"/>
          </w:tcPr>
          <w:p w14:paraId="336C1492" w14:textId="605D8454" w:rsidR="00161971" w:rsidRPr="00EC4EAC" w:rsidRDefault="00161971" w:rsidP="001A57D9">
            <w:pPr>
              <w:pStyle w:val="a5"/>
              <w:spacing w:after="0" w:line="276" w:lineRule="auto"/>
              <w:ind w:left="0" w:right="0"/>
              <w:contextualSpacing w:val="0"/>
              <w:jc w:val="center"/>
              <w:rPr>
                <w:b/>
                <w:sz w:val="28"/>
              </w:rPr>
            </w:pPr>
            <w:r w:rsidRPr="00EC4EAC">
              <w:rPr>
                <w:b/>
                <w:sz w:val="28"/>
              </w:rPr>
              <w:t>Поз</w:t>
            </w:r>
            <w:r w:rsidR="001A57D9">
              <w:rPr>
                <w:b/>
                <w:sz w:val="28"/>
              </w:rPr>
              <w:t>иция</w:t>
            </w:r>
          </w:p>
        </w:tc>
        <w:tc>
          <w:tcPr>
            <w:tcW w:w="2387" w:type="dxa"/>
            <w:tcBorders>
              <w:bottom w:val="double" w:sz="4" w:space="0" w:color="auto"/>
            </w:tcBorders>
            <w:shd w:val="clear" w:color="auto" w:fill="FFFFFF" w:themeFill="background1"/>
            <w:vAlign w:val="center"/>
          </w:tcPr>
          <w:p w14:paraId="545DF955" w14:textId="77777777" w:rsidR="00161971" w:rsidRPr="00EC4EAC" w:rsidRDefault="00161971" w:rsidP="00EC4EAC">
            <w:pPr>
              <w:pStyle w:val="a5"/>
              <w:spacing w:after="0" w:line="276" w:lineRule="auto"/>
              <w:ind w:left="0" w:right="0"/>
              <w:contextualSpacing w:val="0"/>
              <w:jc w:val="center"/>
              <w:rPr>
                <w:b/>
                <w:sz w:val="28"/>
              </w:rPr>
            </w:pPr>
            <w:r w:rsidRPr="00EC4EAC">
              <w:rPr>
                <w:b/>
                <w:sz w:val="28"/>
              </w:rPr>
              <w:t>Назначение</w:t>
            </w:r>
          </w:p>
        </w:tc>
        <w:tc>
          <w:tcPr>
            <w:tcW w:w="6214" w:type="dxa"/>
            <w:tcBorders>
              <w:bottom w:val="double" w:sz="4" w:space="0" w:color="auto"/>
            </w:tcBorders>
            <w:shd w:val="clear" w:color="auto" w:fill="FFFFFF" w:themeFill="background1"/>
            <w:vAlign w:val="center"/>
          </w:tcPr>
          <w:p w14:paraId="343318FB" w14:textId="77777777" w:rsidR="00161971" w:rsidRPr="00EC4EAC" w:rsidRDefault="00161971" w:rsidP="00EC4EAC">
            <w:pPr>
              <w:pStyle w:val="a5"/>
              <w:spacing w:after="0" w:line="276" w:lineRule="auto"/>
              <w:ind w:left="0" w:right="0"/>
              <w:contextualSpacing w:val="0"/>
              <w:jc w:val="center"/>
              <w:rPr>
                <w:b/>
                <w:sz w:val="28"/>
              </w:rPr>
            </w:pPr>
            <w:r w:rsidRPr="00EC4EAC">
              <w:rPr>
                <w:b/>
                <w:sz w:val="28"/>
              </w:rPr>
              <w:t>Диапазон АН</w:t>
            </w:r>
          </w:p>
        </w:tc>
      </w:tr>
      <w:tr w:rsidR="00D25E31" w:rsidRPr="004E4C57" w14:paraId="6AFD30C9" w14:textId="77777777" w:rsidTr="008918F7">
        <w:tc>
          <w:tcPr>
            <w:tcW w:w="1322" w:type="dxa"/>
            <w:tcBorders>
              <w:top w:val="double" w:sz="4" w:space="0" w:color="auto"/>
            </w:tcBorders>
          </w:tcPr>
          <w:p w14:paraId="1686CEFE" w14:textId="77777777" w:rsidR="00161971" w:rsidRPr="004E4C57" w:rsidRDefault="00161971" w:rsidP="00745A0C">
            <w:pPr>
              <w:pStyle w:val="a5"/>
              <w:spacing w:line="276" w:lineRule="auto"/>
              <w:ind w:left="0" w:right="33"/>
              <w:jc w:val="center"/>
              <w:rPr>
                <w:sz w:val="28"/>
              </w:rPr>
            </w:pPr>
            <w:r w:rsidRPr="004E4C57">
              <w:rPr>
                <w:sz w:val="28"/>
              </w:rPr>
              <w:t>1</w:t>
            </w:r>
          </w:p>
        </w:tc>
        <w:tc>
          <w:tcPr>
            <w:tcW w:w="2387" w:type="dxa"/>
            <w:tcBorders>
              <w:top w:val="double" w:sz="4" w:space="0" w:color="auto"/>
            </w:tcBorders>
            <w:vAlign w:val="center"/>
          </w:tcPr>
          <w:p w14:paraId="4CBFAA15" w14:textId="77777777" w:rsidR="00161971" w:rsidRPr="004E4C57" w:rsidRDefault="00161971" w:rsidP="00745A0C">
            <w:pPr>
              <w:pStyle w:val="a5"/>
              <w:spacing w:line="276" w:lineRule="auto"/>
              <w:ind w:left="0" w:right="33"/>
              <w:jc w:val="center"/>
              <w:rPr>
                <w:sz w:val="28"/>
              </w:rPr>
            </w:pPr>
            <w:r w:rsidRPr="004E4C57">
              <w:rPr>
                <w:sz w:val="28"/>
              </w:rPr>
              <w:t>для АУ</w:t>
            </w:r>
          </w:p>
        </w:tc>
        <w:tc>
          <w:tcPr>
            <w:tcW w:w="6214" w:type="dxa"/>
            <w:tcBorders>
              <w:top w:val="double" w:sz="4" w:space="0" w:color="auto"/>
            </w:tcBorders>
            <w:vAlign w:val="center"/>
          </w:tcPr>
          <w:p w14:paraId="6FECD03A" w14:textId="77777777" w:rsidR="00161971" w:rsidRPr="004E4C57" w:rsidRDefault="00161971" w:rsidP="00745A0C">
            <w:pPr>
              <w:pStyle w:val="a5"/>
              <w:spacing w:line="276" w:lineRule="auto"/>
              <w:ind w:left="0" w:right="33"/>
              <w:jc w:val="center"/>
              <w:rPr>
                <w:sz w:val="28"/>
              </w:rPr>
            </w:pPr>
            <w:r w:rsidRPr="004E4C57">
              <w:rPr>
                <w:sz w:val="28"/>
              </w:rPr>
              <w:t>от 101 до 399</w:t>
            </w:r>
          </w:p>
        </w:tc>
      </w:tr>
      <w:tr w:rsidR="00D25E31" w:rsidRPr="004E4C57" w14:paraId="797367C2" w14:textId="77777777" w:rsidTr="008918F7">
        <w:tc>
          <w:tcPr>
            <w:tcW w:w="1322" w:type="dxa"/>
            <w:tcBorders>
              <w:top w:val="single" w:sz="4" w:space="0" w:color="auto"/>
            </w:tcBorders>
          </w:tcPr>
          <w:p w14:paraId="0E4588A2" w14:textId="77777777" w:rsidR="00161971" w:rsidRPr="004E4C57" w:rsidRDefault="00161971" w:rsidP="00745A0C">
            <w:pPr>
              <w:pStyle w:val="a5"/>
              <w:spacing w:after="0" w:line="276" w:lineRule="auto"/>
              <w:ind w:left="0" w:right="33"/>
              <w:contextualSpacing w:val="0"/>
              <w:jc w:val="center"/>
              <w:rPr>
                <w:sz w:val="28"/>
              </w:rPr>
            </w:pPr>
            <w:r w:rsidRPr="004E4C57">
              <w:rPr>
                <w:sz w:val="28"/>
              </w:rPr>
              <w:t>2</w:t>
            </w:r>
          </w:p>
        </w:tc>
        <w:tc>
          <w:tcPr>
            <w:tcW w:w="2387" w:type="dxa"/>
            <w:tcBorders>
              <w:top w:val="single" w:sz="4" w:space="0" w:color="auto"/>
            </w:tcBorders>
            <w:vAlign w:val="center"/>
          </w:tcPr>
          <w:p w14:paraId="1C975AD6" w14:textId="77777777" w:rsidR="00161971" w:rsidRPr="004E4C57" w:rsidRDefault="00161971" w:rsidP="00745A0C">
            <w:pPr>
              <w:pStyle w:val="a5"/>
              <w:spacing w:after="0" w:line="276" w:lineRule="auto"/>
              <w:ind w:left="0" w:right="33"/>
              <w:contextualSpacing w:val="0"/>
              <w:jc w:val="center"/>
              <w:rPr>
                <w:sz w:val="28"/>
              </w:rPr>
            </w:pPr>
            <w:r w:rsidRPr="004E4C57">
              <w:rPr>
                <w:sz w:val="28"/>
              </w:rPr>
              <w:t>для ТЛ</w:t>
            </w:r>
          </w:p>
        </w:tc>
        <w:tc>
          <w:tcPr>
            <w:tcW w:w="6214" w:type="dxa"/>
            <w:tcBorders>
              <w:top w:val="single" w:sz="4" w:space="0" w:color="auto"/>
            </w:tcBorders>
            <w:vAlign w:val="center"/>
          </w:tcPr>
          <w:p w14:paraId="75848F1E" w14:textId="77777777" w:rsidR="00161971" w:rsidRPr="004E4C57" w:rsidRDefault="00161971" w:rsidP="00D25E31">
            <w:pPr>
              <w:pStyle w:val="a5"/>
              <w:spacing w:after="0" w:line="276" w:lineRule="auto"/>
              <w:ind w:left="0" w:right="33"/>
              <w:contextualSpacing w:val="0"/>
              <w:jc w:val="center"/>
              <w:rPr>
                <w:sz w:val="28"/>
              </w:rPr>
            </w:pPr>
            <w:r w:rsidRPr="004E4C57">
              <w:rPr>
                <w:sz w:val="28"/>
              </w:rPr>
              <w:t>от 651 до 680</w:t>
            </w:r>
          </w:p>
        </w:tc>
      </w:tr>
    </w:tbl>
    <w:p w14:paraId="5B60730A" w14:textId="6F0B3F38" w:rsidR="00161971" w:rsidRPr="004E4C57" w:rsidRDefault="00161971" w:rsidP="00EC4EAC">
      <w:pPr>
        <w:pStyle w:val="a5"/>
        <w:spacing w:before="120" w:after="120" w:line="276" w:lineRule="auto"/>
        <w:ind w:left="0" w:right="0" w:firstLine="709"/>
        <w:contextualSpacing w:val="0"/>
        <w:rPr>
          <w:sz w:val="28"/>
        </w:rPr>
      </w:pPr>
      <w:r w:rsidRPr="004E4C57">
        <w:rPr>
          <w:sz w:val="28"/>
          <w:lang w:eastAsia="en-US"/>
        </w:rPr>
        <w:t xml:space="preserve">Описание дополнительных опций по настройке приборов ГГС и ЦБ приведено в приложении </w:t>
      </w:r>
      <w:r w:rsidRPr="004E4C57">
        <w:rPr>
          <w:b/>
          <w:sz w:val="28"/>
          <w:lang w:eastAsia="en-US"/>
        </w:rPr>
        <w:fldChar w:fldCharType="begin"/>
      </w:r>
      <w:r w:rsidRPr="004E4C57">
        <w:rPr>
          <w:sz w:val="28"/>
          <w:lang w:eastAsia="en-US"/>
        </w:rPr>
        <w:instrText xml:space="preserve"> REF _Ref110856042 \n \h </w:instrText>
      </w:r>
      <w:r w:rsidRPr="004E4C57">
        <w:rPr>
          <w:b/>
          <w:sz w:val="28"/>
          <w:lang w:eastAsia="en-US"/>
        </w:rPr>
        <w:instrText xml:space="preserve"> \* MERGEFORMAT </w:instrText>
      </w:r>
      <w:r w:rsidRPr="004E4C57">
        <w:rPr>
          <w:b/>
          <w:sz w:val="28"/>
          <w:lang w:eastAsia="en-US"/>
        </w:rPr>
      </w:r>
      <w:r w:rsidRPr="004E4C57">
        <w:rPr>
          <w:b/>
          <w:sz w:val="28"/>
          <w:lang w:eastAsia="en-US"/>
        </w:rPr>
        <w:fldChar w:fldCharType="separate"/>
      </w:r>
      <w:r w:rsidR="00325EBF" w:rsidRPr="00325EBF">
        <w:rPr>
          <w:vanish/>
          <w:sz w:val="28"/>
          <w:lang w:eastAsia="en-US"/>
        </w:rPr>
        <w:t xml:space="preserve">Приложение </w:t>
      </w:r>
      <w:r w:rsidR="00325EBF">
        <w:rPr>
          <w:sz w:val="28"/>
          <w:lang w:eastAsia="en-US"/>
        </w:rPr>
        <w:t>А</w:t>
      </w:r>
      <w:r w:rsidRPr="004E4C57">
        <w:rPr>
          <w:b/>
          <w:sz w:val="28"/>
          <w:lang w:eastAsia="en-US"/>
        </w:rPr>
        <w:fldChar w:fldCharType="end"/>
      </w:r>
      <w:r w:rsidRPr="004E4C57">
        <w:rPr>
          <w:sz w:val="28"/>
          <w:lang w:eastAsia="en-US"/>
        </w:rPr>
        <w:t>.</w:t>
      </w:r>
    </w:p>
    <w:p w14:paraId="1E2A2053" w14:textId="77777777" w:rsidR="00161971" w:rsidRPr="00764A76" w:rsidRDefault="00161971" w:rsidP="008918F7">
      <w:pPr>
        <w:pStyle w:val="4"/>
        <w:keepNext w:val="0"/>
        <w:keepLines w:val="0"/>
        <w:numPr>
          <w:ilvl w:val="3"/>
          <w:numId w:val="14"/>
        </w:numPr>
        <w:tabs>
          <w:tab w:val="clear" w:pos="1567"/>
          <w:tab w:val="num" w:pos="1418"/>
          <w:tab w:val="left" w:pos="1985"/>
        </w:tabs>
        <w:spacing w:before="0" w:after="120" w:line="276" w:lineRule="auto"/>
        <w:ind w:left="0" w:firstLine="709"/>
        <w:jc w:val="both"/>
        <w:rPr>
          <w:rFonts w:ascii="Times New Roman" w:hAnsi="Times New Roman" w:cs="Times New Roman"/>
          <w:i w:val="0"/>
          <w:color w:val="auto"/>
          <w:sz w:val="28"/>
          <w:lang w:eastAsia="en-US"/>
        </w:rPr>
      </w:pPr>
      <w:bookmarkStart w:id="154" w:name="_Toc110239594"/>
      <w:bookmarkStart w:id="155" w:name="_Toc111036297"/>
      <w:bookmarkStart w:id="156" w:name="_Toc111547908"/>
      <w:bookmarkStart w:id="157" w:name="_Toc111554311"/>
      <w:bookmarkStart w:id="158" w:name="_Toc111634705"/>
      <w:bookmarkStart w:id="159" w:name="_Toc111733351"/>
      <w:bookmarkStart w:id="160" w:name="_Toc113343487"/>
      <w:bookmarkStart w:id="161" w:name="_Toc113343626"/>
      <w:bookmarkStart w:id="162" w:name="_Toc100217569"/>
      <w:bookmarkStart w:id="163" w:name="_Toc100217699"/>
      <w:bookmarkStart w:id="164" w:name="_Toc109805280"/>
      <w:bookmarkStart w:id="165" w:name="_Toc109806972"/>
      <w:bookmarkStart w:id="166" w:name="_Toc109824437"/>
      <w:bookmarkStart w:id="167" w:name="_Toc109832931"/>
      <w:bookmarkStart w:id="168" w:name="_Toc110239595"/>
      <w:bookmarkStart w:id="169" w:name="_Toc111036298"/>
      <w:bookmarkStart w:id="170" w:name="_Toc111547909"/>
      <w:bookmarkStart w:id="171" w:name="_Toc111554312"/>
      <w:bookmarkStart w:id="172" w:name="_Toc111634706"/>
      <w:bookmarkStart w:id="173" w:name="_Toc111733352"/>
      <w:bookmarkStart w:id="174" w:name="_Toc113343488"/>
      <w:bookmarkStart w:id="175" w:name="_Toc113343627"/>
      <w:bookmarkStart w:id="176" w:name="_Toc100217570"/>
      <w:bookmarkStart w:id="177" w:name="_Toc100217700"/>
      <w:bookmarkStart w:id="178" w:name="_Toc109805281"/>
      <w:bookmarkStart w:id="179" w:name="_Toc109806973"/>
      <w:bookmarkStart w:id="180" w:name="_Toc109824438"/>
      <w:bookmarkStart w:id="181" w:name="_Toc109832932"/>
      <w:bookmarkStart w:id="182" w:name="_Toc110239596"/>
      <w:bookmarkStart w:id="183" w:name="_Toc111036299"/>
      <w:bookmarkStart w:id="184" w:name="_Toc111547910"/>
      <w:bookmarkStart w:id="185" w:name="_Toc111554313"/>
      <w:bookmarkStart w:id="186" w:name="_Toc111634707"/>
      <w:bookmarkStart w:id="187" w:name="_Toc111733353"/>
      <w:bookmarkStart w:id="188" w:name="_Toc113343489"/>
      <w:bookmarkStart w:id="189" w:name="_Toc113343628"/>
      <w:bookmarkStart w:id="190" w:name="_Toc100217571"/>
      <w:bookmarkStart w:id="191" w:name="_Toc100217701"/>
      <w:bookmarkStart w:id="192" w:name="_Toc109805282"/>
      <w:bookmarkStart w:id="193" w:name="_Toc109806974"/>
      <w:bookmarkStart w:id="194" w:name="_Toc109824439"/>
      <w:bookmarkStart w:id="195" w:name="_Toc109832933"/>
      <w:bookmarkStart w:id="196" w:name="_Toc110239597"/>
      <w:bookmarkStart w:id="197" w:name="_Toc111036300"/>
      <w:bookmarkStart w:id="198" w:name="_Toc111547911"/>
      <w:bookmarkStart w:id="199" w:name="_Toc111554314"/>
      <w:bookmarkStart w:id="200" w:name="_Toc111634708"/>
      <w:bookmarkStart w:id="201" w:name="_Toc111733354"/>
      <w:bookmarkStart w:id="202" w:name="_Toc113343490"/>
      <w:bookmarkStart w:id="203" w:name="_Toc113343629"/>
      <w:bookmarkStart w:id="204" w:name="_Toc100217572"/>
      <w:bookmarkStart w:id="205" w:name="_Toc100217702"/>
      <w:bookmarkStart w:id="206" w:name="_Toc109805283"/>
      <w:bookmarkStart w:id="207" w:name="_Toc109806975"/>
      <w:bookmarkStart w:id="208" w:name="_Toc109824440"/>
      <w:bookmarkStart w:id="209" w:name="_Toc109832934"/>
      <w:bookmarkStart w:id="210" w:name="_Toc110239598"/>
      <w:bookmarkStart w:id="211" w:name="_Toc111036301"/>
      <w:bookmarkStart w:id="212" w:name="_Toc111547912"/>
      <w:bookmarkStart w:id="213" w:name="_Toc111554315"/>
      <w:bookmarkStart w:id="214" w:name="_Toc111634709"/>
      <w:bookmarkStart w:id="215" w:name="_Toc111733355"/>
      <w:bookmarkStart w:id="216" w:name="_Toc113343491"/>
      <w:bookmarkStart w:id="217" w:name="_Toc113343630"/>
      <w:bookmarkStart w:id="218" w:name="_Toc100217703"/>
      <w:bookmarkStart w:id="219" w:name="_Toc109805284"/>
      <w:bookmarkStart w:id="220" w:name="_Toc109806976"/>
      <w:bookmarkStart w:id="221" w:name="_Toc109824441"/>
      <w:bookmarkStart w:id="222" w:name="_Toc109832935"/>
      <w:bookmarkStart w:id="223" w:name="_Toc110239599"/>
      <w:bookmarkStart w:id="224" w:name="_Toc111036302"/>
      <w:bookmarkStart w:id="225" w:name="_Toc111547913"/>
      <w:bookmarkStart w:id="226" w:name="_Toc111554316"/>
      <w:bookmarkStart w:id="227" w:name="_Toc111634710"/>
      <w:bookmarkStart w:id="228" w:name="_Toc111733356"/>
      <w:bookmarkStart w:id="229" w:name="_Toc113343492"/>
      <w:bookmarkStart w:id="230" w:name="_Toc113343631"/>
      <w:bookmarkStart w:id="231" w:name="_Toc100217704"/>
      <w:bookmarkStart w:id="232" w:name="_Toc109805285"/>
      <w:bookmarkStart w:id="233" w:name="_Toc109806977"/>
      <w:bookmarkStart w:id="234" w:name="_Toc109824442"/>
      <w:bookmarkStart w:id="235" w:name="_Toc109832936"/>
      <w:bookmarkStart w:id="236" w:name="_Toc110239600"/>
      <w:bookmarkStart w:id="237" w:name="_Toc111036303"/>
      <w:bookmarkStart w:id="238" w:name="_Toc111547914"/>
      <w:bookmarkStart w:id="239" w:name="_Toc111554317"/>
      <w:bookmarkStart w:id="240" w:name="_Toc111634711"/>
      <w:bookmarkStart w:id="241" w:name="_Toc111733357"/>
      <w:bookmarkStart w:id="242" w:name="_Toc113343493"/>
      <w:bookmarkStart w:id="243" w:name="_Toc113343632"/>
      <w:bookmarkStart w:id="244" w:name="_Toc100217705"/>
      <w:bookmarkStart w:id="245" w:name="_Toc109805286"/>
      <w:bookmarkStart w:id="246" w:name="_Toc109806978"/>
      <w:bookmarkStart w:id="247" w:name="_Toc109824443"/>
      <w:bookmarkStart w:id="248" w:name="_Toc109832937"/>
      <w:bookmarkStart w:id="249" w:name="_Toc110239601"/>
      <w:bookmarkStart w:id="250" w:name="_Toc111036304"/>
      <w:bookmarkStart w:id="251" w:name="_Toc111547915"/>
      <w:bookmarkStart w:id="252" w:name="_Toc111554318"/>
      <w:bookmarkStart w:id="253" w:name="_Toc111634712"/>
      <w:bookmarkStart w:id="254" w:name="_Toc111733358"/>
      <w:bookmarkStart w:id="255" w:name="_Toc113343494"/>
      <w:bookmarkStart w:id="256" w:name="_Toc113343633"/>
      <w:bookmarkStart w:id="257" w:name="_Toc100217706"/>
      <w:bookmarkStart w:id="258" w:name="_Toc109805287"/>
      <w:bookmarkStart w:id="259" w:name="_Toc109806979"/>
      <w:bookmarkStart w:id="260" w:name="_Toc109824444"/>
      <w:bookmarkStart w:id="261" w:name="_Toc109832938"/>
      <w:bookmarkStart w:id="262" w:name="_Toc110239602"/>
      <w:bookmarkStart w:id="263" w:name="_Toc111036305"/>
      <w:bookmarkStart w:id="264" w:name="_Toc111547916"/>
      <w:bookmarkStart w:id="265" w:name="_Toc111554319"/>
      <w:bookmarkStart w:id="266" w:name="_Toc111634713"/>
      <w:bookmarkStart w:id="267" w:name="_Toc111733359"/>
      <w:bookmarkStart w:id="268" w:name="_Toc113343495"/>
      <w:bookmarkStart w:id="269" w:name="_Toc113343634"/>
      <w:bookmarkStart w:id="270" w:name="_Toc100217707"/>
      <w:bookmarkStart w:id="271" w:name="_Toc109805288"/>
      <w:bookmarkStart w:id="272" w:name="_Toc109806980"/>
      <w:bookmarkStart w:id="273" w:name="_Toc109824445"/>
      <w:bookmarkStart w:id="274" w:name="_Toc109832939"/>
      <w:bookmarkStart w:id="275" w:name="_Toc110239603"/>
      <w:bookmarkStart w:id="276" w:name="_Toc111036306"/>
      <w:bookmarkStart w:id="277" w:name="_Toc111547917"/>
      <w:bookmarkStart w:id="278" w:name="_Toc111554320"/>
      <w:bookmarkStart w:id="279" w:name="_Toc111634714"/>
      <w:bookmarkStart w:id="280" w:name="_Toc111733360"/>
      <w:bookmarkStart w:id="281" w:name="_Toc113343496"/>
      <w:bookmarkStart w:id="282" w:name="_Toc113343635"/>
      <w:bookmarkStart w:id="283" w:name="_Toc100217708"/>
      <w:bookmarkStart w:id="284" w:name="_Toc109805289"/>
      <w:bookmarkStart w:id="285" w:name="_Toc109806981"/>
      <w:bookmarkStart w:id="286" w:name="_Toc109824446"/>
      <w:bookmarkStart w:id="287" w:name="_Toc109832940"/>
      <w:bookmarkStart w:id="288" w:name="_Toc110239604"/>
      <w:bookmarkStart w:id="289" w:name="_Toc111036307"/>
      <w:bookmarkStart w:id="290" w:name="_Toc111547918"/>
      <w:bookmarkStart w:id="291" w:name="_Toc111554321"/>
      <w:bookmarkStart w:id="292" w:name="_Toc111634715"/>
      <w:bookmarkStart w:id="293" w:name="_Toc111733361"/>
      <w:bookmarkStart w:id="294" w:name="_Toc113343497"/>
      <w:bookmarkStart w:id="295" w:name="_Toc113343636"/>
      <w:bookmarkStart w:id="296" w:name="_Toc100217709"/>
      <w:bookmarkStart w:id="297" w:name="_Toc109805290"/>
      <w:bookmarkStart w:id="298" w:name="_Toc109806982"/>
      <w:bookmarkStart w:id="299" w:name="_Toc109824447"/>
      <w:bookmarkStart w:id="300" w:name="_Toc109832941"/>
      <w:bookmarkStart w:id="301" w:name="_Toc110239605"/>
      <w:bookmarkStart w:id="302" w:name="_Toc111036308"/>
      <w:bookmarkStart w:id="303" w:name="_Toc111547919"/>
      <w:bookmarkStart w:id="304" w:name="_Toc111554322"/>
      <w:bookmarkStart w:id="305" w:name="_Toc111634716"/>
      <w:bookmarkStart w:id="306" w:name="_Toc111733362"/>
      <w:bookmarkStart w:id="307" w:name="_Toc113343498"/>
      <w:bookmarkStart w:id="308" w:name="_Toc113343637"/>
      <w:bookmarkStart w:id="309" w:name="_Toc100217710"/>
      <w:bookmarkStart w:id="310" w:name="_Toc109805291"/>
      <w:bookmarkStart w:id="311" w:name="_Toc109806983"/>
      <w:bookmarkStart w:id="312" w:name="_Toc109824448"/>
      <w:bookmarkStart w:id="313" w:name="_Toc109832942"/>
      <w:bookmarkStart w:id="314" w:name="_Toc110239606"/>
      <w:bookmarkStart w:id="315" w:name="_Toc111036309"/>
      <w:bookmarkStart w:id="316" w:name="_Toc111547920"/>
      <w:bookmarkStart w:id="317" w:name="_Toc111554323"/>
      <w:bookmarkStart w:id="318" w:name="_Toc111634717"/>
      <w:bookmarkStart w:id="319" w:name="_Toc111733363"/>
      <w:bookmarkStart w:id="320" w:name="_Toc113343499"/>
      <w:bookmarkStart w:id="321" w:name="_Toc113343638"/>
      <w:bookmarkStart w:id="322" w:name="_Toc100217711"/>
      <w:bookmarkStart w:id="323" w:name="_Toc109805292"/>
      <w:bookmarkStart w:id="324" w:name="_Toc109806984"/>
      <w:bookmarkStart w:id="325" w:name="_Toc109824449"/>
      <w:bookmarkStart w:id="326" w:name="_Toc109832943"/>
      <w:bookmarkStart w:id="327" w:name="_Toc110239607"/>
      <w:bookmarkStart w:id="328" w:name="_Toc111036310"/>
      <w:bookmarkStart w:id="329" w:name="_Toc111547921"/>
      <w:bookmarkStart w:id="330" w:name="_Toc111554324"/>
      <w:bookmarkStart w:id="331" w:name="_Toc111634718"/>
      <w:bookmarkStart w:id="332" w:name="_Toc111733364"/>
      <w:bookmarkStart w:id="333" w:name="_Toc113343500"/>
      <w:bookmarkStart w:id="334" w:name="_Toc113343639"/>
      <w:bookmarkStart w:id="335" w:name="_Toc100217712"/>
      <w:bookmarkStart w:id="336" w:name="_Toc109805293"/>
      <w:bookmarkStart w:id="337" w:name="_Toc109806985"/>
      <w:bookmarkStart w:id="338" w:name="_Toc109824450"/>
      <w:bookmarkStart w:id="339" w:name="_Toc109832944"/>
      <w:bookmarkStart w:id="340" w:name="_Toc110239608"/>
      <w:bookmarkStart w:id="341" w:name="_Toc111036311"/>
      <w:bookmarkStart w:id="342" w:name="_Toc111547922"/>
      <w:bookmarkStart w:id="343" w:name="_Toc111554325"/>
      <w:bookmarkStart w:id="344" w:name="_Toc111634719"/>
      <w:bookmarkStart w:id="345" w:name="_Toc111733365"/>
      <w:bookmarkStart w:id="346" w:name="_Toc113343501"/>
      <w:bookmarkStart w:id="347" w:name="_Toc113343640"/>
      <w:bookmarkStart w:id="348" w:name="_Toc100217713"/>
      <w:bookmarkStart w:id="349" w:name="_Toc109805294"/>
      <w:bookmarkStart w:id="350" w:name="_Toc109806986"/>
      <w:bookmarkStart w:id="351" w:name="_Toc109824451"/>
      <w:bookmarkStart w:id="352" w:name="_Toc109832945"/>
      <w:bookmarkStart w:id="353" w:name="_Toc110239609"/>
      <w:bookmarkStart w:id="354" w:name="_Toc111036312"/>
      <w:bookmarkStart w:id="355" w:name="_Toc111547923"/>
      <w:bookmarkStart w:id="356" w:name="_Toc111554326"/>
      <w:bookmarkStart w:id="357" w:name="_Toc111634720"/>
      <w:bookmarkStart w:id="358" w:name="_Toc111733366"/>
      <w:bookmarkStart w:id="359" w:name="_Toc113343502"/>
      <w:bookmarkStart w:id="360" w:name="_Toc113343641"/>
      <w:bookmarkStart w:id="361" w:name="_Toc109805334"/>
      <w:bookmarkStart w:id="362" w:name="_Toc109807026"/>
      <w:bookmarkStart w:id="363" w:name="_Toc109824491"/>
      <w:bookmarkStart w:id="364" w:name="_Toc109832985"/>
      <w:bookmarkStart w:id="365" w:name="_Toc110239649"/>
      <w:bookmarkStart w:id="366" w:name="_Toc111036352"/>
      <w:bookmarkStart w:id="367" w:name="_Toc111547963"/>
      <w:bookmarkStart w:id="368" w:name="_Toc111554366"/>
      <w:bookmarkStart w:id="369" w:name="_Toc111634760"/>
      <w:bookmarkStart w:id="370" w:name="_Toc111733406"/>
      <w:bookmarkStart w:id="371" w:name="_Toc113343542"/>
      <w:bookmarkStart w:id="372" w:name="_Toc113343681"/>
      <w:bookmarkStart w:id="373" w:name="_Toc109805335"/>
      <w:bookmarkStart w:id="374" w:name="_Toc109807027"/>
      <w:bookmarkStart w:id="375" w:name="_Toc109824492"/>
      <w:bookmarkStart w:id="376" w:name="_Toc109832986"/>
      <w:bookmarkStart w:id="377" w:name="_Toc110239650"/>
      <w:bookmarkStart w:id="378" w:name="_Toc111036353"/>
      <w:bookmarkStart w:id="379" w:name="_Toc111547964"/>
      <w:bookmarkStart w:id="380" w:name="_Toc111554367"/>
      <w:bookmarkStart w:id="381" w:name="_Toc111634761"/>
      <w:bookmarkStart w:id="382" w:name="_Toc111733407"/>
      <w:bookmarkStart w:id="383" w:name="_Toc113343543"/>
      <w:bookmarkStart w:id="384" w:name="_Toc113343682"/>
      <w:bookmarkStart w:id="385" w:name="_Toc109805336"/>
      <w:bookmarkStart w:id="386" w:name="_Toc109807028"/>
      <w:bookmarkStart w:id="387" w:name="_Toc109824493"/>
      <w:bookmarkStart w:id="388" w:name="_Toc109832987"/>
      <w:bookmarkStart w:id="389" w:name="_Toc110239651"/>
      <w:bookmarkStart w:id="390" w:name="_Toc111036354"/>
      <w:bookmarkStart w:id="391" w:name="_Toc111547965"/>
      <w:bookmarkStart w:id="392" w:name="_Toc111554368"/>
      <w:bookmarkStart w:id="393" w:name="_Toc111634762"/>
      <w:bookmarkStart w:id="394" w:name="_Toc111733408"/>
      <w:bookmarkStart w:id="395" w:name="_Toc113343544"/>
      <w:bookmarkStart w:id="396" w:name="_Toc113343683"/>
      <w:bookmarkStart w:id="397" w:name="_Toc109805370"/>
      <w:bookmarkStart w:id="398" w:name="_Toc109807062"/>
      <w:bookmarkStart w:id="399" w:name="_Toc109824527"/>
      <w:bookmarkStart w:id="400" w:name="_Toc109833021"/>
      <w:bookmarkStart w:id="401" w:name="_Toc110239685"/>
      <w:bookmarkStart w:id="402" w:name="_Toc111036388"/>
      <w:bookmarkStart w:id="403" w:name="_Toc111547999"/>
      <w:bookmarkStart w:id="404" w:name="_Toc111554402"/>
      <w:bookmarkStart w:id="405" w:name="_Toc111634796"/>
      <w:bookmarkStart w:id="406" w:name="_Toc111733442"/>
      <w:bookmarkStart w:id="407" w:name="_Toc113343578"/>
      <w:bookmarkStart w:id="408" w:name="_Toc113343717"/>
      <w:bookmarkStart w:id="409" w:name="_Toc100131606"/>
      <w:bookmarkStart w:id="410" w:name="_Toc100154006"/>
      <w:bookmarkStart w:id="411" w:name="_Toc100154898"/>
      <w:bookmarkStart w:id="412" w:name="_Toc100217575"/>
      <w:bookmarkStart w:id="413" w:name="_Toc100217754"/>
      <w:bookmarkStart w:id="414" w:name="_Toc109805371"/>
      <w:bookmarkStart w:id="415" w:name="_Toc109807063"/>
      <w:bookmarkStart w:id="416" w:name="_Toc109824528"/>
      <w:bookmarkStart w:id="417" w:name="_Toc109833022"/>
      <w:bookmarkStart w:id="418" w:name="_Toc110239686"/>
      <w:bookmarkStart w:id="419" w:name="_Toc111036389"/>
      <w:bookmarkStart w:id="420" w:name="_Toc111548000"/>
      <w:bookmarkStart w:id="421" w:name="_Toc111554403"/>
      <w:bookmarkStart w:id="422" w:name="_Toc111634797"/>
      <w:bookmarkStart w:id="423" w:name="_Toc111733443"/>
      <w:bookmarkStart w:id="424" w:name="_Toc113343579"/>
      <w:bookmarkStart w:id="425" w:name="_Toc113343718"/>
      <w:bookmarkStart w:id="426" w:name="_Toc100131607"/>
      <w:bookmarkStart w:id="427" w:name="_Toc100154007"/>
      <w:bookmarkStart w:id="428" w:name="_Toc100154899"/>
      <w:bookmarkStart w:id="429" w:name="_Toc100217576"/>
      <w:bookmarkStart w:id="430" w:name="_Toc100217755"/>
      <w:bookmarkStart w:id="431" w:name="_Toc109805372"/>
      <w:bookmarkStart w:id="432" w:name="_Toc109807064"/>
      <w:bookmarkStart w:id="433" w:name="_Toc109824529"/>
      <w:bookmarkStart w:id="434" w:name="_Toc109833023"/>
      <w:bookmarkStart w:id="435" w:name="_Toc110239687"/>
      <w:bookmarkStart w:id="436" w:name="_Toc111036390"/>
      <w:bookmarkStart w:id="437" w:name="_Toc111548001"/>
      <w:bookmarkStart w:id="438" w:name="_Toc111554404"/>
      <w:bookmarkStart w:id="439" w:name="_Toc111634798"/>
      <w:bookmarkStart w:id="440" w:name="_Toc111733444"/>
      <w:bookmarkStart w:id="441" w:name="_Toc113343580"/>
      <w:bookmarkStart w:id="442" w:name="_Toc113343719"/>
      <w:bookmarkStart w:id="443" w:name="_Toc110239688"/>
      <w:bookmarkStart w:id="444" w:name="_Toc111036391"/>
      <w:bookmarkStart w:id="445" w:name="_Toc111548002"/>
      <w:bookmarkStart w:id="446" w:name="_Toc111554405"/>
      <w:bookmarkStart w:id="447" w:name="_Toc111634799"/>
      <w:bookmarkStart w:id="448" w:name="_Toc111733445"/>
      <w:bookmarkStart w:id="449" w:name="_Toc113343581"/>
      <w:bookmarkStart w:id="450" w:name="_Toc113343720"/>
      <w:bookmarkStart w:id="451" w:name="_Toc110239689"/>
      <w:bookmarkStart w:id="452" w:name="_Toc111036392"/>
      <w:bookmarkStart w:id="453" w:name="_Toc111548003"/>
      <w:bookmarkStart w:id="454" w:name="_Toc111554406"/>
      <w:bookmarkStart w:id="455" w:name="_Toc111634800"/>
      <w:bookmarkStart w:id="456" w:name="_Toc111733446"/>
      <w:bookmarkStart w:id="457" w:name="_Toc113343582"/>
      <w:bookmarkStart w:id="458" w:name="_Toc113343721"/>
      <w:bookmarkStart w:id="459" w:name="_Ref100147447"/>
      <w:bookmarkStart w:id="460" w:name="_Toc11334372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764A76">
        <w:rPr>
          <w:rFonts w:ascii="Times New Roman" w:hAnsi="Times New Roman" w:cs="Times New Roman"/>
          <w:i w:val="0"/>
          <w:color w:val="auto"/>
          <w:sz w:val="28"/>
          <w:lang w:eastAsia="en-US"/>
        </w:rPr>
        <w:t>Сохранение и загрузка сохраненной конфигурации</w:t>
      </w:r>
      <w:bookmarkEnd w:id="459"/>
      <w:bookmarkEnd w:id="460"/>
    </w:p>
    <w:p w14:paraId="5126D3E3" w14:textId="77777777" w:rsidR="00161971" w:rsidRPr="004E4C57" w:rsidRDefault="00161971" w:rsidP="00764A76">
      <w:pPr>
        <w:pStyle w:val="a5"/>
        <w:spacing w:after="120" w:line="276" w:lineRule="auto"/>
        <w:ind w:left="0" w:right="0" w:firstLine="709"/>
        <w:contextualSpacing w:val="0"/>
        <w:rPr>
          <w:sz w:val="28"/>
        </w:rPr>
      </w:pPr>
      <w:r w:rsidRPr="004E4C57">
        <w:rPr>
          <w:sz w:val="28"/>
        </w:rPr>
        <w:t>Функционал ПО позволяет выполнять сохранение сформированной конфигурации в отдельный файл на ПК и его последующую загрузку при необходимости.</w:t>
      </w:r>
    </w:p>
    <w:p w14:paraId="599B8D18" w14:textId="77777777" w:rsidR="00161971" w:rsidRPr="00696993" w:rsidRDefault="00161971" w:rsidP="001F6A9B">
      <w:pPr>
        <w:pStyle w:val="5"/>
        <w:keepNext w:val="0"/>
        <w:keepLines w:val="0"/>
        <w:numPr>
          <w:ilvl w:val="0"/>
          <w:numId w:val="21"/>
        </w:numPr>
        <w:tabs>
          <w:tab w:val="left" w:pos="1418"/>
          <w:tab w:val="left" w:pos="1560"/>
        </w:tabs>
        <w:spacing w:before="0" w:after="120" w:line="276" w:lineRule="auto"/>
        <w:ind w:left="0" w:firstLine="709"/>
        <w:jc w:val="both"/>
        <w:rPr>
          <w:rFonts w:ascii="Times New Roman" w:hAnsi="Times New Roman" w:cs="Times New Roman"/>
          <w:i/>
          <w:color w:val="auto"/>
          <w:spacing w:val="-4"/>
          <w:sz w:val="28"/>
          <w:szCs w:val="26"/>
        </w:rPr>
      </w:pPr>
      <w:r w:rsidRPr="00696993">
        <w:rPr>
          <w:rFonts w:ascii="Times New Roman" w:hAnsi="Times New Roman" w:cs="Times New Roman"/>
          <w:i/>
          <w:color w:val="auto"/>
          <w:spacing w:val="-4"/>
          <w:sz w:val="28"/>
          <w:szCs w:val="26"/>
        </w:rPr>
        <w:t>Сохранение конфигурации в файл</w:t>
      </w:r>
    </w:p>
    <w:p w14:paraId="3F80C58F" w14:textId="02392952" w:rsidR="00161971" w:rsidRPr="004E4C57" w:rsidRDefault="00161971" w:rsidP="00764A76">
      <w:pPr>
        <w:pStyle w:val="a5"/>
        <w:spacing w:before="120" w:after="120" w:line="276" w:lineRule="auto"/>
        <w:ind w:left="0" w:right="0" w:firstLine="709"/>
        <w:contextualSpacing w:val="0"/>
        <w:rPr>
          <w:sz w:val="28"/>
          <w:lang w:eastAsia="en-US"/>
        </w:rPr>
      </w:pPr>
      <w:r w:rsidRPr="004E4C57">
        <w:rPr>
          <w:sz w:val="28"/>
          <w:lang w:eastAsia="en-US"/>
        </w:rPr>
        <w:t xml:space="preserve">После выполнения сборки и настройки конфигурации для сохранения файла конфигурации выполните действия, показанные на рисунках </w:t>
      </w:r>
      <w:r w:rsidRPr="004E4C57">
        <w:rPr>
          <w:sz w:val="28"/>
          <w:lang w:eastAsia="en-US"/>
        </w:rPr>
        <w:fldChar w:fldCharType="begin"/>
      </w:r>
      <w:r w:rsidRPr="004E4C57">
        <w:rPr>
          <w:sz w:val="28"/>
          <w:lang w:eastAsia="en-US"/>
        </w:rPr>
        <w:instrText xml:space="preserve"> REF _Ref110239561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14</w:t>
      </w:r>
      <w:r w:rsidRPr="004E4C57">
        <w:rPr>
          <w:sz w:val="28"/>
          <w:lang w:eastAsia="en-US"/>
        </w:rPr>
        <w:fldChar w:fldCharType="end"/>
      </w:r>
      <w:r w:rsidR="00E1762E">
        <w:rPr>
          <w:sz w:val="28"/>
          <w:lang w:eastAsia="en-US"/>
        </w:rPr>
        <w:t xml:space="preserve"> </w:t>
      </w:r>
      <w:r w:rsidRPr="004E4C57">
        <w:rPr>
          <w:sz w:val="28"/>
          <w:lang w:eastAsia="en-US"/>
        </w:rPr>
        <w:t>–</w:t>
      </w:r>
      <w:r w:rsidR="002355D3">
        <w:rPr>
          <w:sz w:val="28"/>
          <w:lang w:eastAsia="en-US"/>
        </w:rPr>
        <w:t xml:space="preserve"> </w:t>
      </w:r>
      <w:r w:rsidRPr="004E4C57">
        <w:rPr>
          <w:sz w:val="28"/>
          <w:lang w:eastAsia="en-US"/>
        </w:rPr>
        <w:fldChar w:fldCharType="begin"/>
      </w:r>
      <w:r w:rsidRPr="004E4C57">
        <w:rPr>
          <w:sz w:val="28"/>
          <w:lang w:eastAsia="en-US"/>
        </w:rPr>
        <w:instrText xml:space="preserve"> REF _Ref110239567 \h  \* MERGEFORMAT </w:instrText>
      </w:r>
      <w:r w:rsidRPr="004E4C57">
        <w:rPr>
          <w:sz w:val="28"/>
          <w:lang w:eastAsia="en-US"/>
        </w:rPr>
      </w:r>
      <w:r w:rsidRPr="004E4C57">
        <w:rPr>
          <w:sz w:val="28"/>
          <w:lang w:eastAsia="en-US"/>
        </w:rPr>
        <w:fldChar w:fldCharType="separate"/>
      </w:r>
      <w:r w:rsidR="00325EBF" w:rsidRPr="00325EBF">
        <w:rPr>
          <w:noProof/>
          <w:vanish/>
          <w:sz w:val="28"/>
        </w:rPr>
        <w:t xml:space="preserve">Рисунок </w:t>
      </w:r>
      <w:r w:rsidR="00325EBF">
        <w:rPr>
          <w:noProof/>
          <w:sz w:val="28"/>
        </w:rPr>
        <w:t>16</w:t>
      </w:r>
      <w:r w:rsidRPr="004E4C57">
        <w:rPr>
          <w:sz w:val="28"/>
          <w:lang w:eastAsia="en-US"/>
        </w:rPr>
        <w:fldChar w:fldCharType="end"/>
      </w:r>
      <w:r w:rsidRPr="004E4C57">
        <w:rPr>
          <w:sz w:val="28"/>
          <w:lang w:eastAsia="en-US"/>
        </w:rPr>
        <w:t>.</w:t>
      </w:r>
    </w:p>
    <w:p w14:paraId="4A27D1BF" w14:textId="77777777" w:rsidR="00161971" w:rsidRPr="004E4C57" w:rsidRDefault="00161971" w:rsidP="0039028F">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7417C458" wp14:editId="4ED44AB2">
            <wp:extent cx="4752000" cy="3032047"/>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Созание новой конфигурации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2000" cy="3032047"/>
                    </a:xfrm>
                    <a:prstGeom prst="rect">
                      <a:avLst/>
                    </a:prstGeom>
                  </pic:spPr>
                </pic:pic>
              </a:graphicData>
            </a:graphic>
          </wp:inline>
        </w:drawing>
      </w:r>
    </w:p>
    <w:p w14:paraId="74A65B35" w14:textId="4E1C48A8" w:rsidR="00161971" w:rsidRPr="004E4C57" w:rsidRDefault="00161971" w:rsidP="0039028F">
      <w:pPr>
        <w:pStyle w:val="a5"/>
        <w:spacing w:before="120" w:after="120" w:line="276" w:lineRule="auto"/>
        <w:ind w:left="0" w:right="0"/>
        <w:contextualSpacing w:val="0"/>
        <w:jc w:val="center"/>
        <w:rPr>
          <w:sz w:val="28"/>
        </w:rPr>
      </w:pPr>
      <w:bookmarkStart w:id="461" w:name="_Ref110239561"/>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14</w:t>
      </w:r>
      <w:r w:rsidRPr="004E4C57">
        <w:rPr>
          <w:sz w:val="28"/>
        </w:rPr>
        <w:fldChar w:fldCharType="end"/>
      </w:r>
      <w:bookmarkEnd w:id="461"/>
      <w:r w:rsidRPr="004E4C57">
        <w:rPr>
          <w:sz w:val="28"/>
        </w:rPr>
        <w:t xml:space="preserve"> – Выбор функции «Сохранить в файл…»</w:t>
      </w:r>
    </w:p>
    <w:p w14:paraId="2D0603C1" w14:textId="77777777" w:rsidR="00161971" w:rsidRPr="004E4C57" w:rsidRDefault="00161971" w:rsidP="0039028F">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414269B4" wp14:editId="2BDDEC78">
            <wp:extent cx="4752000" cy="3386389"/>
            <wp:effectExtent l="0" t="0" r="0" b="508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Сохранение конфигурации - 1 +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2000" cy="3386389"/>
                    </a:xfrm>
                    <a:prstGeom prst="rect">
                      <a:avLst/>
                    </a:prstGeom>
                  </pic:spPr>
                </pic:pic>
              </a:graphicData>
            </a:graphic>
          </wp:inline>
        </w:drawing>
      </w:r>
    </w:p>
    <w:p w14:paraId="5ACAD48F" w14:textId="5A995859" w:rsidR="00161971" w:rsidRPr="004E4C57" w:rsidRDefault="00161971" w:rsidP="0039028F">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15</w:t>
      </w:r>
      <w:r w:rsidRPr="004E4C57">
        <w:rPr>
          <w:sz w:val="28"/>
        </w:rPr>
        <w:fldChar w:fldCharType="end"/>
      </w:r>
      <w:r w:rsidRPr="004E4C57">
        <w:rPr>
          <w:sz w:val="28"/>
        </w:rPr>
        <w:t xml:space="preserve"> – Определение адреса сохранения и </w:t>
      </w:r>
      <w:r w:rsidRPr="004E4C57">
        <w:rPr>
          <w:sz w:val="28"/>
        </w:rPr>
        <w:br/>
        <w:t>наименования файла конфигурации</w:t>
      </w:r>
    </w:p>
    <w:p w14:paraId="32495CCC" w14:textId="77777777" w:rsidR="00161971" w:rsidRPr="004E4C57" w:rsidRDefault="00161971" w:rsidP="0039028F">
      <w:pPr>
        <w:pStyle w:val="a5"/>
        <w:spacing w:before="120" w:after="120" w:line="276" w:lineRule="auto"/>
        <w:ind w:left="0" w:right="0"/>
        <w:contextualSpacing w:val="0"/>
        <w:jc w:val="center"/>
        <w:rPr>
          <w:sz w:val="28"/>
        </w:rPr>
      </w:pPr>
      <w:r w:rsidRPr="004E4C57">
        <w:rPr>
          <w:noProof/>
          <w:sz w:val="28"/>
        </w:rPr>
        <w:drawing>
          <wp:inline distT="0" distB="0" distL="0" distR="0" wp14:anchorId="7BC57568" wp14:editId="6136115D">
            <wp:extent cx="4752000" cy="25392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Сохранение конфигурации - 1 +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000" cy="2539260"/>
                    </a:xfrm>
                    <a:prstGeom prst="rect">
                      <a:avLst/>
                    </a:prstGeom>
                  </pic:spPr>
                </pic:pic>
              </a:graphicData>
            </a:graphic>
          </wp:inline>
        </w:drawing>
      </w:r>
    </w:p>
    <w:p w14:paraId="4379D8B3" w14:textId="65FDA8F9" w:rsidR="00161971" w:rsidRPr="004E4C57" w:rsidRDefault="00161971" w:rsidP="0039028F">
      <w:pPr>
        <w:pStyle w:val="a5"/>
        <w:spacing w:before="120" w:after="120" w:line="276" w:lineRule="auto"/>
        <w:ind w:left="0" w:right="0"/>
        <w:contextualSpacing w:val="0"/>
        <w:jc w:val="center"/>
        <w:rPr>
          <w:sz w:val="28"/>
        </w:rPr>
      </w:pPr>
      <w:bookmarkStart w:id="462" w:name="_Ref11023956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16</w:t>
      </w:r>
      <w:r w:rsidRPr="004E4C57">
        <w:rPr>
          <w:sz w:val="28"/>
        </w:rPr>
        <w:fldChar w:fldCharType="end"/>
      </w:r>
      <w:bookmarkEnd w:id="462"/>
      <w:r w:rsidRPr="004E4C57">
        <w:rPr>
          <w:sz w:val="28"/>
        </w:rPr>
        <w:t xml:space="preserve"> – Уведомление о сохранении файла конфигурации</w:t>
      </w:r>
    </w:p>
    <w:p w14:paraId="347B15A8" w14:textId="77777777" w:rsidR="00161971" w:rsidRPr="004E4C57" w:rsidRDefault="00161971" w:rsidP="001F6A9B">
      <w:pPr>
        <w:pStyle w:val="5"/>
        <w:keepNext w:val="0"/>
        <w:keepLines w:val="0"/>
        <w:numPr>
          <w:ilvl w:val="0"/>
          <w:numId w:val="21"/>
        </w:numPr>
        <w:tabs>
          <w:tab w:val="left" w:pos="1418"/>
          <w:tab w:val="left" w:pos="1560"/>
        </w:tabs>
        <w:spacing w:before="0" w:after="120" w:line="276" w:lineRule="auto"/>
        <w:ind w:left="0" w:firstLine="709"/>
        <w:jc w:val="both"/>
        <w:rPr>
          <w:rFonts w:ascii="Times New Roman" w:hAnsi="Times New Roman" w:cs="Times New Roman"/>
          <w:color w:val="auto"/>
          <w:sz w:val="28"/>
        </w:rPr>
      </w:pPr>
      <w:bookmarkStart w:id="463" w:name="_Ref125615252"/>
      <w:r w:rsidRPr="00696993">
        <w:rPr>
          <w:rFonts w:ascii="Times New Roman" w:hAnsi="Times New Roman" w:cs="Times New Roman"/>
          <w:i/>
          <w:color w:val="auto"/>
          <w:spacing w:val="-4"/>
          <w:sz w:val="28"/>
          <w:szCs w:val="26"/>
        </w:rPr>
        <w:t>Загрузка сохраненного файла конфигурации</w:t>
      </w:r>
      <w:bookmarkEnd w:id="463"/>
    </w:p>
    <w:p w14:paraId="70FAA492" w14:textId="0418D6E5" w:rsidR="00161971" w:rsidRPr="004E4C57" w:rsidRDefault="00161971" w:rsidP="0039028F">
      <w:pPr>
        <w:pStyle w:val="a5"/>
        <w:spacing w:before="120" w:after="120" w:line="276" w:lineRule="auto"/>
        <w:ind w:left="0" w:right="0" w:firstLine="709"/>
        <w:contextualSpacing w:val="0"/>
        <w:rPr>
          <w:sz w:val="28"/>
          <w:lang w:eastAsia="en-US"/>
        </w:rPr>
      </w:pPr>
      <w:r w:rsidRPr="004E4C57">
        <w:rPr>
          <w:sz w:val="28"/>
          <w:lang w:eastAsia="en-US"/>
        </w:rPr>
        <w:t>При необходимости выполнить загрузку ранее сохраненного файла конфигурации выполните действия, показанные на рисунках</w:t>
      </w:r>
      <w:r w:rsidR="00DB61F3">
        <w:rPr>
          <w:sz w:val="28"/>
          <w:lang w:eastAsia="en-US"/>
        </w:rPr>
        <w:t> </w:t>
      </w:r>
      <w:r w:rsidRPr="004E4C57">
        <w:rPr>
          <w:sz w:val="28"/>
          <w:lang w:eastAsia="en-US"/>
        </w:rPr>
        <w:fldChar w:fldCharType="begin"/>
      </w:r>
      <w:r w:rsidRPr="004E4C57">
        <w:rPr>
          <w:sz w:val="28"/>
          <w:lang w:eastAsia="en-US"/>
        </w:rPr>
        <w:instrText xml:space="preserve"> REF _Ref110242005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17</w:t>
      </w:r>
      <w:r w:rsidRPr="004E4C57">
        <w:rPr>
          <w:sz w:val="28"/>
          <w:lang w:eastAsia="en-US"/>
        </w:rPr>
        <w:fldChar w:fldCharType="end"/>
      </w:r>
      <w:r w:rsidR="00DB61F3">
        <w:rPr>
          <w:sz w:val="28"/>
          <w:lang w:eastAsia="en-US"/>
        </w:rPr>
        <w:t> </w:t>
      </w:r>
      <w:r w:rsidRPr="004E4C57">
        <w:rPr>
          <w:sz w:val="28"/>
          <w:lang w:eastAsia="en-US"/>
        </w:rPr>
        <w:t>–</w:t>
      </w:r>
      <w:r w:rsidRPr="004E4C57">
        <w:rPr>
          <w:sz w:val="28"/>
          <w:lang w:eastAsia="en-US"/>
        </w:rPr>
        <w:fldChar w:fldCharType="begin"/>
      </w:r>
      <w:r w:rsidRPr="004E4C57">
        <w:rPr>
          <w:sz w:val="28"/>
          <w:lang w:eastAsia="en-US"/>
        </w:rPr>
        <w:instrText xml:space="preserve"> REF _Ref110242010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4E4C57">
        <w:rPr>
          <w:sz w:val="28"/>
        </w:rPr>
        <w:t xml:space="preserve"> </w:t>
      </w:r>
      <w:r w:rsidR="00325EBF">
        <w:rPr>
          <w:noProof/>
          <w:sz w:val="28"/>
        </w:rPr>
        <w:t>19</w:t>
      </w:r>
      <w:r w:rsidRPr="004E4C57">
        <w:rPr>
          <w:sz w:val="28"/>
          <w:lang w:eastAsia="en-US"/>
        </w:rPr>
        <w:fldChar w:fldCharType="end"/>
      </w:r>
      <w:r w:rsidRPr="004E4C57">
        <w:rPr>
          <w:sz w:val="28"/>
          <w:lang w:eastAsia="en-US"/>
        </w:rPr>
        <w:t>.</w:t>
      </w:r>
    </w:p>
    <w:p w14:paraId="5A886D5F" w14:textId="77777777" w:rsidR="00161971" w:rsidRPr="004E4C57" w:rsidRDefault="00161971" w:rsidP="0039028F">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7244FCEA" wp14:editId="61C14516">
            <wp:extent cx="4392000" cy="2801951"/>
            <wp:effectExtent l="0" t="0" r="889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Загрузка конфигурации - 1 +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2000" cy="2801951"/>
                    </a:xfrm>
                    <a:prstGeom prst="rect">
                      <a:avLst/>
                    </a:prstGeom>
                  </pic:spPr>
                </pic:pic>
              </a:graphicData>
            </a:graphic>
          </wp:inline>
        </w:drawing>
      </w:r>
    </w:p>
    <w:p w14:paraId="3ED8CAED" w14:textId="37D4B9EA" w:rsidR="00161971" w:rsidRPr="004E4C57" w:rsidRDefault="00161971" w:rsidP="0039028F">
      <w:pPr>
        <w:pStyle w:val="a5"/>
        <w:spacing w:before="120" w:after="120" w:line="276" w:lineRule="auto"/>
        <w:ind w:left="0" w:right="0"/>
        <w:contextualSpacing w:val="0"/>
        <w:jc w:val="center"/>
        <w:rPr>
          <w:sz w:val="28"/>
        </w:rPr>
      </w:pPr>
      <w:bookmarkStart w:id="464" w:name="_Ref110242005"/>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17</w:t>
      </w:r>
      <w:r w:rsidRPr="004E4C57">
        <w:rPr>
          <w:sz w:val="28"/>
        </w:rPr>
        <w:fldChar w:fldCharType="end"/>
      </w:r>
      <w:bookmarkEnd w:id="464"/>
      <w:r w:rsidRPr="004E4C57">
        <w:rPr>
          <w:sz w:val="28"/>
        </w:rPr>
        <w:t xml:space="preserve"> – Выбор функции «Открыть из файла…»</w:t>
      </w:r>
    </w:p>
    <w:p w14:paraId="1DEDB1C7" w14:textId="77777777" w:rsidR="00161971" w:rsidRPr="004E4C57" w:rsidRDefault="00161971" w:rsidP="0039028F">
      <w:pPr>
        <w:pStyle w:val="a5"/>
        <w:spacing w:before="120" w:after="120" w:line="276" w:lineRule="auto"/>
        <w:ind w:left="0" w:right="0"/>
        <w:contextualSpacing w:val="0"/>
        <w:jc w:val="center"/>
        <w:rPr>
          <w:sz w:val="28"/>
        </w:rPr>
      </w:pPr>
      <w:r w:rsidRPr="004E4C57">
        <w:rPr>
          <w:noProof/>
          <w:sz w:val="28"/>
        </w:rPr>
        <w:drawing>
          <wp:inline distT="0" distB="0" distL="0" distR="0" wp14:anchorId="48890F77" wp14:editId="4ED09334">
            <wp:extent cx="4392000" cy="2777244"/>
            <wp:effectExtent l="0" t="0" r="8890" b="444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Загрузка конфигурации - 1 +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2000" cy="2777244"/>
                    </a:xfrm>
                    <a:prstGeom prst="rect">
                      <a:avLst/>
                    </a:prstGeom>
                  </pic:spPr>
                </pic:pic>
              </a:graphicData>
            </a:graphic>
          </wp:inline>
        </w:drawing>
      </w:r>
    </w:p>
    <w:p w14:paraId="42C9E44D" w14:textId="388FEB7C" w:rsidR="00161971" w:rsidRPr="004E4C57" w:rsidRDefault="00161971" w:rsidP="0039028F">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18</w:t>
      </w:r>
      <w:r w:rsidRPr="004E4C57">
        <w:rPr>
          <w:sz w:val="28"/>
        </w:rPr>
        <w:fldChar w:fldCharType="end"/>
      </w:r>
      <w:r w:rsidRPr="004E4C57">
        <w:rPr>
          <w:sz w:val="28"/>
        </w:rPr>
        <w:t xml:space="preserve"> – Выбор адреса сохранения и открытие файла конфигурации</w:t>
      </w:r>
    </w:p>
    <w:p w14:paraId="564842FA" w14:textId="77777777" w:rsidR="00161971" w:rsidRPr="004E4C57" w:rsidRDefault="00161971" w:rsidP="0039028F">
      <w:pPr>
        <w:pStyle w:val="a5"/>
        <w:spacing w:before="120" w:after="120" w:line="276" w:lineRule="auto"/>
        <w:ind w:left="0" w:right="0"/>
        <w:contextualSpacing w:val="0"/>
        <w:jc w:val="center"/>
        <w:rPr>
          <w:sz w:val="28"/>
        </w:rPr>
      </w:pPr>
      <w:r w:rsidRPr="004E4C57">
        <w:rPr>
          <w:noProof/>
          <w:sz w:val="28"/>
        </w:rPr>
        <w:drawing>
          <wp:inline distT="0" distB="0" distL="0" distR="0" wp14:anchorId="572F8619" wp14:editId="15D4132A">
            <wp:extent cx="4392000" cy="2348012"/>
            <wp:effectExtent l="0" t="0" r="889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92000" cy="2348012"/>
                    </a:xfrm>
                    <a:prstGeom prst="rect">
                      <a:avLst/>
                    </a:prstGeom>
                  </pic:spPr>
                </pic:pic>
              </a:graphicData>
            </a:graphic>
          </wp:inline>
        </w:drawing>
      </w:r>
    </w:p>
    <w:p w14:paraId="2D3E44F7" w14:textId="579F6AD3" w:rsidR="00161971" w:rsidRPr="004E4C57" w:rsidRDefault="00161971" w:rsidP="0039028F">
      <w:pPr>
        <w:pStyle w:val="a5"/>
        <w:spacing w:before="120" w:after="120" w:line="276" w:lineRule="auto"/>
        <w:ind w:left="0" w:right="0"/>
        <w:contextualSpacing w:val="0"/>
        <w:jc w:val="center"/>
        <w:rPr>
          <w:sz w:val="28"/>
          <w:lang w:eastAsia="en-US"/>
        </w:rPr>
      </w:pPr>
      <w:bookmarkStart w:id="465" w:name="_Ref110242010"/>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19</w:t>
      </w:r>
      <w:r w:rsidRPr="004E4C57">
        <w:rPr>
          <w:sz w:val="28"/>
        </w:rPr>
        <w:fldChar w:fldCharType="end"/>
      </w:r>
      <w:bookmarkEnd w:id="465"/>
      <w:r w:rsidRPr="004E4C57">
        <w:rPr>
          <w:sz w:val="28"/>
        </w:rPr>
        <w:t xml:space="preserve"> – Уведомление о загрузке файла конфигурации</w:t>
      </w:r>
    </w:p>
    <w:p w14:paraId="48E890E5" w14:textId="77777777" w:rsidR="00161971" w:rsidRPr="00696993" w:rsidRDefault="00161971" w:rsidP="002355D3">
      <w:pPr>
        <w:pStyle w:val="4"/>
        <w:keepNext w:val="0"/>
        <w:keepLines w:val="0"/>
        <w:numPr>
          <w:ilvl w:val="3"/>
          <w:numId w:val="14"/>
        </w:numPr>
        <w:tabs>
          <w:tab w:val="clear" w:pos="1567"/>
          <w:tab w:val="num" w:pos="1418"/>
          <w:tab w:val="left" w:pos="1985"/>
        </w:tabs>
        <w:spacing w:before="0" w:after="120" w:line="276" w:lineRule="auto"/>
        <w:ind w:left="0" w:firstLine="709"/>
        <w:jc w:val="both"/>
        <w:rPr>
          <w:rFonts w:ascii="Times New Roman" w:hAnsi="Times New Roman" w:cs="Times New Roman"/>
          <w:i w:val="0"/>
          <w:color w:val="auto"/>
          <w:sz w:val="28"/>
          <w:lang w:eastAsia="en-US"/>
        </w:rPr>
      </w:pPr>
      <w:bookmarkStart w:id="466" w:name="_Toc113343723"/>
      <w:r w:rsidRPr="00696993">
        <w:rPr>
          <w:rFonts w:ascii="Times New Roman" w:hAnsi="Times New Roman" w:cs="Times New Roman"/>
          <w:i w:val="0"/>
          <w:color w:val="auto"/>
          <w:sz w:val="28"/>
          <w:lang w:eastAsia="en-US"/>
        </w:rPr>
        <w:t>Отправка конфигурации на приборы и ее загрузка</w:t>
      </w:r>
      <w:bookmarkEnd w:id="466"/>
    </w:p>
    <w:p w14:paraId="1D0B80E1" w14:textId="77777777" w:rsidR="00161971" w:rsidRPr="004E4C57" w:rsidRDefault="00161971" w:rsidP="00696993">
      <w:pPr>
        <w:pStyle w:val="a5"/>
        <w:spacing w:before="120" w:after="120" w:line="276" w:lineRule="auto"/>
        <w:ind w:left="0" w:right="0" w:firstLine="709"/>
        <w:contextualSpacing w:val="0"/>
        <w:rPr>
          <w:sz w:val="28"/>
        </w:rPr>
      </w:pPr>
      <w:r w:rsidRPr="004E4C57">
        <w:rPr>
          <w:sz w:val="28"/>
        </w:rPr>
        <w:t>Функционал ПО позволяет выполнить отправку сформированной</w:t>
      </w:r>
      <w:r w:rsidRPr="004E4C57">
        <w:rPr>
          <w:spacing w:val="-2"/>
          <w:sz w:val="28"/>
        </w:rPr>
        <w:t xml:space="preserve"> конфигурации в систему, а также при необходимости ее выгрузку из системы для доработки.</w:t>
      </w:r>
    </w:p>
    <w:p w14:paraId="5D5BE97D" w14:textId="77777777" w:rsidR="00161971" w:rsidRPr="00696993" w:rsidRDefault="00161971" w:rsidP="001F6A9B">
      <w:pPr>
        <w:pStyle w:val="5"/>
        <w:keepNext w:val="0"/>
        <w:keepLines w:val="0"/>
        <w:numPr>
          <w:ilvl w:val="0"/>
          <w:numId w:val="22"/>
        </w:numPr>
        <w:tabs>
          <w:tab w:val="left" w:pos="1418"/>
          <w:tab w:val="left" w:pos="1560"/>
        </w:tabs>
        <w:spacing w:before="0" w:after="120" w:line="276" w:lineRule="auto"/>
        <w:ind w:left="0" w:firstLine="709"/>
        <w:jc w:val="both"/>
        <w:rPr>
          <w:rFonts w:ascii="Times New Roman" w:hAnsi="Times New Roman" w:cs="Times New Roman"/>
          <w:i/>
          <w:color w:val="auto"/>
          <w:spacing w:val="-4"/>
          <w:sz w:val="28"/>
          <w:szCs w:val="26"/>
        </w:rPr>
      </w:pPr>
      <w:r w:rsidRPr="00696993">
        <w:rPr>
          <w:rFonts w:ascii="Times New Roman" w:hAnsi="Times New Roman" w:cs="Times New Roman"/>
          <w:i/>
          <w:color w:val="auto"/>
          <w:spacing w:val="-4"/>
          <w:sz w:val="28"/>
          <w:szCs w:val="26"/>
        </w:rPr>
        <w:t>Отправка конфигурации на приборы</w:t>
      </w:r>
    </w:p>
    <w:p w14:paraId="2A1951A1" w14:textId="13E14567" w:rsidR="00161971" w:rsidRPr="004E4C57" w:rsidRDefault="00161971" w:rsidP="00696993">
      <w:pPr>
        <w:pStyle w:val="a5"/>
        <w:spacing w:after="120" w:line="276" w:lineRule="auto"/>
        <w:ind w:left="0" w:right="0" w:firstLine="709"/>
        <w:contextualSpacing w:val="0"/>
        <w:rPr>
          <w:sz w:val="28"/>
        </w:rPr>
      </w:pPr>
      <w:r w:rsidRPr="004E4C57">
        <w:rPr>
          <w:sz w:val="28"/>
        </w:rPr>
        <w:t xml:space="preserve">После того как конфигурация собрана и настроена, для ее загрузки на приборы системы требуется выполнить действия, показанные на рисунках </w:t>
      </w:r>
      <w:r w:rsidRPr="004E4C57">
        <w:rPr>
          <w:sz w:val="28"/>
        </w:rPr>
        <w:fldChar w:fldCharType="begin"/>
      </w:r>
      <w:r w:rsidRPr="004E4C57">
        <w:rPr>
          <w:sz w:val="28"/>
        </w:rPr>
        <w:instrText xml:space="preserve"> REF _Ref110331917 \h  \* MERGEFORMAT </w:instrText>
      </w:r>
      <w:r w:rsidRPr="004E4C57">
        <w:rPr>
          <w:sz w:val="28"/>
        </w:rPr>
      </w:r>
      <w:r w:rsidRPr="004E4C57">
        <w:rPr>
          <w:sz w:val="28"/>
        </w:rPr>
        <w:fldChar w:fldCharType="separate"/>
      </w:r>
      <w:r w:rsidR="00325EBF" w:rsidRPr="00325EBF">
        <w:rPr>
          <w:noProof/>
          <w:vanish/>
          <w:sz w:val="28"/>
        </w:rPr>
        <w:t>Рисунок</w:t>
      </w:r>
      <w:r w:rsidR="00325EBF" w:rsidRPr="00325EBF">
        <w:rPr>
          <w:vanish/>
          <w:sz w:val="28"/>
        </w:rPr>
        <w:t xml:space="preserve"> </w:t>
      </w:r>
      <w:r w:rsidR="00325EBF">
        <w:rPr>
          <w:noProof/>
          <w:sz w:val="28"/>
        </w:rPr>
        <w:t>20</w:t>
      </w:r>
      <w:r w:rsidRPr="004E4C57">
        <w:rPr>
          <w:sz w:val="28"/>
        </w:rPr>
        <w:fldChar w:fldCharType="end"/>
      </w:r>
      <w:r w:rsidR="00CB5DBA">
        <w:rPr>
          <w:sz w:val="28"/>
        </w:rPr>
        <w:t xml:space="preserve"> </w:t>
      </w:r>
      <w:r w:rsidRPr="004E4C57">
        <w:rPr>
          <w:sz w:val="28"/>
        </w:rPr>
        <w:t>–</w:t>
      </w:r>
      <w:r w:rsidR="00CB5DBA">
        <w:rPr>
          <w:sz w:val="28"/>
        </w:rPr>
        <w:t xml:space="preserve"> </w:t>
      </w:r>
      <w:r w:rsidRPr="004E4C57">
        <w:rPr>
          <w:sz w:val="28"/>
        </w:rPr>
        <w:fldChar w:fldCharType="begin"/>
      </w:r>
      <w:r w:rsidRPr="004E4C57">
        <w:rPr>
          <w:sz w:val="28"/>
        </w:rPr>
        <w:instrText xml:space="preserve"> REF _Ref110331924 \h  \* MERGEFORMAT </w:instrText>
      </w:r>
      <w:r w:rsidRPr="004E4C57">
        <w:rPr>
          <w:sz w:val="28"/>
        </w:rPr>
      </w:r>
      <w:r w:rsidRPr="004E4C57">
        <w:rPr>
          <w:sz w:val="28"/>
        </w:rPr>
        <w:fldChar w:fldCharType="separate"/>
      </w:r>
      <w:r w:rsidR="00325EBF" w:rsidRPr="00325EBF">
        <w:rPr>
          <w:noProof/>
          <w:vanish/>
          <w:sz w:val="28"/>
        </w:rPr>
        <w:t>Рисунок</w:t>
      </w:r>
      <w:r w:rsidR="00325EBF" w:rsidRPr="00325EBF">
        <w:rPr>
          <w:vanish/>
          <w:sz w:val="28"/>
        </w:rPr>
        <w:t xml:space="preserve"> </w:t>
      </w:r>
      <w:r w:rsidR="00325EBF">
        <w:rPr>
          <w:noProof/>
          <w:sz w:val="28"/>
        </w:rPr>
        <w:t>22</w:t>
      </w:r>
      <w:r w:rsidRPr="004E4C57">
        <w:rPr>
          <w:sz w:val="28"/>
        </w:rPr>
        <w:fldChar w:fldCharType="end"/>
      </w:r>
      <w:r w:rsidRPr="004E4C57">
        <w:rPr>
          <w:sz w:val="28"/>
        </w:rPr>
        <w:t>.</w:t>
      </w:r>
    </w:p>
    <w:p w14:paraId="285D5293" w14:textId="77777777" w:rsidR="00161971" w:rsidRPr="004E4C57" w:rsidRDefault="00161971" w:rsidP="00696993">
      <w:pPr>
        <w:pStyle w:val="a5"/>
        <w:spacing w:before="120" w:after="120" w:line="276" w:lineRule="auto"/>
        <w:ind w:left="0" w:right="0"/>
        <w:contextualSpacing w:val="0"/>
        <w:jc w:val="center"/>
        <w:rPr>
          <w:sz w:val="28"/>
        </w:rPr>
      </w:pPr>
      <w:r w:rsidRPr="004E4C57">
        <w:rPr>
          <w:noProof/>
          <w:sz w:val="28"/>
        </w:rPr>
        <w:drawing>
          <wp:inline distT="0" distB="0" distL="0" distR="0" wp14:anchorId="6E21D995" wp14:editId="23A50BE3">
            <wp:extent cx="4752000" cy="3035824"/>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000" cy="3035824"/>
                    </a:xfrm>
                    <a:prstGeom prst="rect">
                      <a:avLst/>
                    </a:prstGeom>
                  </pic:spPr>
                </pic:pic>
              </a:graphicData>
            </a:graphic>
          </wp:inline>
        </w:drawing>
      </w:r>
    </w:p>
    <w:p w14:paraId="1F359703" w14:textId="0E89E0D7" w:rsidR="00161971" w:rsidRPr="004E4C57" w:rsidRDefault="00161971" w:rsidP="00696993">
      <w:pPr>
        <w:pStyle w:val="a5"/>
        <w:spacing w:before="120" w:after="120" w:line="276" w:lineRule="auto"/>
        <w:ind w:left="0" w:right="0"/>
        <w:contextualSpacing w:val="0"/>
        <w:jc w:val="center"/>
        <w:rPr>
          <w:sz w:val="28"/>
        </w:rPr>
      </w:pPr>
      <w:bookmarkStart w:id="467" w:name="_Ref11033191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20</w:t>
      </w:r>
      <w:r w:rsidRPr="004E4C57">
        <w:rPr>
          <w:sz w:val="28"/>
        </w:rPr>
        <w:fldChar w:fldCharType="end"/>
      </w:r>
      <w:bookmarkEnd w:id="467"/>
      <w:r w:rsidRPr="004E4C57">
        <w:rPr>
          <w:sz w:val="28"/>
        </w:rPr>
        <w:t xml:space="preserve"> – Выбор функции «Отправить на приборы»</w:t>
      </w:r>
    </w:p>
    <w:p w14:paraId="65EF1E1C" w14:textId="77777777" w:rsidR="00161971" w:rsidRPr="004E4C57" w:rsidRDefault="00161971" w:rsidP="00696993">
      <w:pPr>
        <w:pStyle w:val="a5"/>
        <w:spacing w:before="120" w:after="120" w:line="276" w:lineRule="auto"/>
        <w:ind w:left="0" w:right="0"/>
        <w:contextualSpacing w:val="0"/>
        <w:jc w:val="center"/>
        <w:rPr>
          <w:sz w:val="28"/>
        </w:rPr>
      </w:pPr>
      <w:r w:rsidRPr="004E4C57">
        <w:rPr>
          <w:noProof/>
          <w:sz w:val="28"/>
        </w:rPr>
        <w:drawing>
          <wp:inline distT="0" distB="0" distL="0" distR="0" wp14:anchorId="0DC5C687" wp14:editId="775DF252">
            <wp:extent cx="4752000" cy="2543324"/>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52000" cy="2543324"/>
                    </a:xfrm>
                    <a:prstGeom prst="rect">
                      <a:avLst/>
                    </a:prstGeom>
                  </pic:spPr>
                </pic:pic>
              </a:graphicData>
            </a:graphic>
          </wp:inline>
        </w:drawing>
      </w:r>
    </w:p>
    <w:p w14:paraId="21631814" w14:textId="029DE0AE" w:rsidR="00161971" w:rsidRPr="004E4C57" w:rsidRDefault="00161971" w:rsidP="00696993">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21</w:t>
      </w:r>
      <w:r w:rsidRPr="004E4C57">
        <w:rPr>
          <w:sz w:val="28"/>
        </w:rPr>
        <w:fldChar w:fldCharType="end"/>
      </w:r>
      <w:r w:rsidRPr="004E4C57">
        <w:rPr>
          <w:sz w:val="28"/>
        </w:rPr>
        <w:t xml:space="preserve"> – Процесс отправки конфигурации</w:t>
      </w:r>
    </w:p>
    <w:p w14:paraId="4A14BDFE" w14:textId="77777777" w:rsidR="00AD7690" w:rsidRPr="004E4C57" w:rsidRDefault="00AD7690" w:rsidP="00161971">
      <w:pPr>
        <w:pStyle w:val="a5"/>
        <w:spacing w:line="276" w:lineRule="auto"/>
        <w:jc w:val="center"/>
        <w:rPr>
          <w:sz w:val="28"/>
        </w:rPr>
      </w:pPr>
    </w:p>
    <w:p w14:paraId="719F6D10" w14:textId="77777777" w:rsidR="00161971" w:rsidRPr="004E4C57" w:rsidRDefault="00161971" w:rsidP="00696993">
      <w:pPr>
        <w:pStyle w:val="a5"/>
        <w:spacing w:before="120" w:after="120" w:line="276" w:lineRule="auto"/>
        <w:ind w:left="0" w:right="0"/>
        <w:contextualSpacing w:val="0"/>
        <w:jc w:val="center"/>
        <w:rPr>
          <w:sz w:val="28"/>
        </w:rPr>
      </w:pPr>
      <w:r w:rsidRPr="004E4C57">
        <w:rPr>
          <w:noProof/>
          <w:sz w:val="28"/>
        </w:rPr>
        <w:drawing>
          <wp:inline distT="0" distB="0" distL="0" distR="0" wp14:anchorId="6A26265A" wp14:editId="549A408E">
            <wp:extent cx="4752000" cy="2546054"/>
            <wp:effectExtent l="0" t="0" r="0" b="698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2000" cy="2546054"/>
                    </a:xfrm>
                    <a:prstGeom prst="rect">
                      <a:avLst/>
                    </a:prstGeom>
                  </pic:spPr>
                </pic:pic>
              </a:graphicData>
            </a:graphic>
          </wp:inline>
        </w:drawing>
      </w:r>
    </w:p>
    <w:p w14:paraId="0C27E8B1" w14:textId="23F89352" w:rsidR="00161971" w:rsidRPr="004E4C57" w:rsidRDefault="00161971" w:rsidP="00696993">
      <w:pPr>
        <w:pStyle w:val="a5"/>
        <w:spacing w:before="120" w:after="120" w:line="276" w:lineRule="auto"/>
        <w:ind w:left="0" w:right="0"/>
        <w:contextualSpacing w:val="0"/>
        <w:jc w:val="center"/>
        <w:rPr>
          <w:sz w:val="28"/>
        </w:rPr>
      </w:pPr>
      <w:bookmarkStart w:id="468" w:name="_Ref110331924"/>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22</w:t>
      </w:r>
      <w:r w:rsidRPr="004E4C57">
        <w:rPr>
          <w:sz w:val="28"/>
        </w:rPr>
        <w:fldChar w:fldCharType="end"/>
      </w:r>
      <w:bookmarkEnd w:id="468"/>
      <w:r w:rsidRPr="004E4C57">
        <w:rPr>
          <w:sz w:val="28"/>
        </w:rPr>
        <w:t xml:space="preserve"> – Завершение отправки конфигурации</w:t>
      </w:r>
    </w:p>
    <w:p w14:paraId="721674BC" w14:textId="0A3C7B8A" w:rsidR="00161971" w:rsidRPr="004E4C57" w:rsidRDefault="00161971" w:rsidP="00803F1C">
      <w:pPr>
        <w:pStyle w:val="a5"/>
        <w:spacing w:after="120" w:line="276" w:lineRule="auto"/>
        <w:ind w:left="0" w:right="0" w:firstLine="709"/>
        <w:contextualSpacing w:val="0"/>
        <w:rPr>
          <w:sz w:val="28"/>
          <w:lang w:eastAsia="en-US"/>
        </w:rPr>
      </w:pPr>
      <w:r w:rsidRPr="004E4C57">
        <w:rPr>
          <w:sz w:val="28"/>
          <w:lang w:eastAsia="en-US"/>
        </w:rPr>
        <w:t>После завершения отпр</w:t>
      </w:r>
      <w:r w:rsidR="00424B2F">
        <w:rPr>
          <w:sz w:val="28"/>
          <w:lang w:eastAsia="en-US"/>
        </w:rPr>
        <w:t>авки новой конфигурации системы</w:t>
      </w:r>
      <w:r w:rsidRPr="004E4C57">
        <w:rPr>
          <w:sz w:val="28"/>
          <w:lang w:eastAsia="en-US"/>
        </w:rPr>
        <w:t xml:space="preserve"> требуется выполнить перезапуск системы. Перезапуск системы выполняется в соответствии с руководством по эксплуатации на систему.</w:t>
      </w:r>
    </w:p>
    <w:p w14:paraId="62895777" w14:textId="0254E239" w:rsidR="00161971" w:rsidRPr="004E4C57" w:rsidRDefault="00161971" w:rsidP="00803F1C">
      <w:pPr>
        <w:pStyle w:val="a5"/>
        <w:spacing w:after="120" w:line="276" w:lineRule="auto"/>
        <w:ind w:left="0" w:right="0" w:firstLine="709"/>
        <w:contextualSpacing w:val="0"/>
        <w:rPr>
          <w:sz w:val="28"/>
          <w:lang w:eastAsia="en-US"/>
        </w:rPr>
      </w:pPr>
      <w:r w:rsidRPr="004E4C57">
        <w:rPr>
          <w:sz w:val="28"/>
          <w:lang w:eastAsia="en-US"/>
        </w:rPr>
        <w:t xml:space="preserve">Примечание – В случае возникновения статуса «Ошибка» при отправке конфигурации на приборы требуется проверить качество соединений </w:t>
      </w:r>
      <w:r w:rsidRPr="004E4C57">
        <w:rPr>
          <w:sz w:val="28"/>
          <w:lang w:val="en-US" w:eastAsia="en-US"/>
        </w:rPr>
        <w:t>Ethernet</w:t>
      </w:r>
      <w:r w:rsidRPr="004E4C57">
        <w:rPr>
          <w:sz w:val="28"/>
          <w:lang w:eastAsia="en-US"/>
        </w:rPr>
        <w:t xml:space="preserve"> или питания на </w:t>
      </w:r>
      <w:r w:rsidRPr="004E4C57">
        <w:rPr>
          <w:sz w:val="28"/>
          <w:lang w:val="en-US" w:eastAsia="en-US"/>
        </w:rPr>
        <w:t>Main</w:t>
      </w:r>
      <w:r w:rsidR="00803F1C">
        <w:rPr>
          <w:sz w:val="28"/>
          <w:lang w:eastAsia="en-US"/>
        </w:rPr>
        <w:t>-плату</w:t>
      </w:r>
      <w:r w:rsidRPr="004E4C57">
        <w:rPr>
          <w:sz w:val="28"/>
          <w:lang w:eastAsia="en-US"/>
        </w:rPr>
        <w:t>.</w:t>
      </w:r>
    </w:p>
    <w:p w14:paraId="49ED6425" w14:textId="77777777" w:rsidR="00161971" w:rsidRPr="00696993" w:rsidRDefault="00161971" w:rsidP="001F6A9B">
      <w:pPr>
        <w:pStyle w:val="5"/>
        <w:keepNext w:val="0"/>
        <w:keepLines w:val="0"/>
        <w:numPr>
          <w:ilvl w:val="0"/>
          <w:numId w:val="22"/>
        </w:numPr>
        <w:tabs>
          <w:tab w:val="left" w:pos="1418"/>
          <w:tab w:val="left" w:pos="1560"/>
        </w:tabs>
        <w:spacing w:before="0" w:after="120" w:line="276" w:lineRule="auto"/>
        <w:ind w:left="0" w:firstLine="709"/>
        <w:jc w:val="both"/>
        <w:rPr>
          <w:rFonts w:ascii="Times New Roman" w:hAnsi="Times New Roman" w:cs="Times New Roman"/>
          <w:i/>
          <w:color w:val="auto"/>
          <w:spacing w:val="-4"/>
          <w:sz w:val="28"/>
          <w:szCs w:val="26"/>
        </w:rPr>
      </w:pPr>
      <w:r w:rsidRPr="00696993">
        <w:rPr>
          <w:rFonts w:ascii="Times New Roman" w:hAnsi="Times New Roman" w:cs="Times New Roman"/>
          <w:i/>
          <w:color w:val="auto"/>
          <w:spacing w:val="-4"/>
          <w:sz w:val="28"/>
          <w:szCs w:val="26"/>
        </w:rPr>
        <w:t>Загрузка конфигурации с приборов</w:t>
      </w:r>
    </w:p>
    <w:p w14:paraId="3327B935" w14:textId="7B2364DB" w:rsidR="00161971" w:rsidRPr="004E4C57" w:rsidRDefault="00161971" w:rsidP="00803F1C">
      <w:pPr>
        <w:pStyle w:val="a5"/>
        <w:spacing w:before="120" w:after="120" w:line="276" w:lineRule="auto"/>
        <w:ind w:left="0" w:right="0" w:firstLine="709"/>
        <w:contextualSpacing w:val="0"/>
        <w:rPr>
          <w:sz w:val="28"/>
          <w:lang w:eastAsia="en-US"/>
        </w:rPr>
      </w:pPr>
      <w:r w:rsidRPr="004E4C57">
        <w:rPr>
          <w:sz w:val="28"/>
          <w:lang w:eastAsia="en-US"/>
        </w:rPr>
        <w:t xml:space="preserve">В случае необходимости выгрузить действующую конфигурацию системы для доработки требуется выполнить действия, показанные на рисунках </w:t>
      </w:r>
      <w:r w:rsidRPr="004E4C57">
        <w:rPr>
          <w:sz w:val="28"/>
          <w:lang w:eastAsia="en-US"/>
        </w:rPr>
        <w:fldChar w:fldCharType="begin"/>
      </w:r>
      <w:r w:rsidRPr="004E4C57">
        <w:rPr>
          <w:sz w:val="28"/>
          <w:lang w:eastAsia="en-US"/>
        </w:rPr>
        <w:instrText xml:space="preserve"> REF _Ref110425142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23</w:t>
      </w:r>
      <w:r w:rsidRPr="004E4C57">
        <w:rPr>
          <w:sz w:val="28"/>
          <w:lang w:eastAsia="en-US"/>
        </w:rPr>
        <w:fldChar w:fldCharType="end"/>
      </w:r>
      <w:r w:rsidR="00803F1C">
        <w:rPr>
          <w:sz w:val="28"/>
          <w:lang w:eastAsia="en-US"/>
        </w:rPr>
        <w:t xml:space="preserve"> </w:t>
      </w:r>
      <w:r w:rsidRPr="004E4C57">
        <w:rPr>
          <w:sz w:val="28"/>
          <w:lang w:eastAsia="en-US"/>
        </w:rPr>
        <w:t>–</w:t>
      </w:r>
      <w:r w:rsidR="002355D3">
        <w:rPr>
          <w:sz w:val="28"/>
          <w:lang w:eastAsia="en-US"/>
        </w:rPr>
        <w:t xml:space="preserve"> </w:t>
      </w:r>
      <w:r w:rsidRPr="004E4C57">
        <w:rPr>
          <w:sz w:val="28"/>
          <w:lang w:eastAsia="en-US"/>
        </w:rPr>
        <w:fldChar w:fldCharType="begin"/>
      </w:r>
      <w:r w:rsidRPr="004E4C57">
        <w:rPr>
          <w:sz w:val="28"/>
          <w:lang w:eastAsia="en-US"/>
        </w:rPr>
        <w:instrText xml:space="preserve"> REF _Ref110425147 \h  \* MERGEFORMAT </w:instrText>
      </w:r>
      <w:r w:rsidRPr="004E4C57">
        <w:rPr>
          <w:sz w:val="28"/>
          <w:lang w:eastAsia="en-US"/>
        </w:rPr>
      </w:r>
      <w:r w:rsidRPr="004E4C57">
        <w:rPr>
          <w:sz w:val="28"/>
          <w:lang w:eastAsia="en-US"/>
        </w:rPr>
        <w:fldChar w:fldCharType="separate"/>
      </w:r>
      <w:r w:rsidR="00325EBF" w:rsidRPr="00325EBF">
        <w:rPr>
          <w:vanish/>
          <w:sz w:val="28"/>
        </w:rPr>
        <w:t>Рисунок</w:t>
      </w:r>
      <w:r w:rsidR="00325EBF" w:rsidRPr="00325EBF">
        <w:rPr>
          <w:noProof/>
          <w:vanish/>
          <w:sz w:val="28"/>
        </w:rPr>
        <w:t xml:space="preserve"> </w:t>
      </w:r>
      <w:r w:rsidR="00325EBF">
        <w:rPr>
          <w:noProof/>
          <w:sz w:val="28"/>
        </w:rPr>
        <w:t>25</w:t>
      </w:r>
      <w:r w:rsidRPr="004E4C57">
        <w:rPr>
          <w:sz w:val="28"/>
          <w:lang w:eastAsia="en-US"/>
        </w:rPr>
        <w:fldChar w:fldCharType="end"/>
      </w:r>
      <w:r w:rsidRPr="004E4C57">
        <w:rPr>
          <w:sz w:val="28"/>
          <w:lang w:eastAsia="en-US"/>
        </w:rPr>
        <w:t>.</w:t>
      </w:r>
    </w:p>
    <w:p w14:paraId="15F8F0F6" w14:textId="77777777" w:rsidR="00161971" w:rsidRPr="004E4C57" w:rsidRDefault="00161971" w:rsidP="00803F1C">
      <w:pPr>
        <w:pStyle w:val="a5"/>
        <w:spacing w:before="120" w:after="120" w:line="276" w:lineRule="auto"/>
        <w:ind w:left="0" w:right="0"/>
        <w:contextualSpacing w:val="0"/>
        <w:jc w:val="center"/>
        <w:rPr>
          <w:sz w:val="28"/>
        </w:rPr>
      </w:pPr>
      <w:r w:rsidRPr="004E4C57">
        <w:rPr>
          <w:noProof/>
          <w:sz w:val="28"/>
        </w:rPr>
        <w:drawing>
          <wp:inline distT="0" distB="0" distL="0" distR="0" wp14:anchorId="3CAB7D13" wp14:editId="19EA148D">
            <wp:extent cx="4752000" cy="3026306"/>
            <wp:effectExtent l="0" t="0" r="0" b="317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2000" cy="3026306"/>
                    </a:xfrm>
                    <a:prstGeom prst="rect">
                      <a:avLst/>
                    </a:prstGeom>
                  </pic:spPr>
                </pic:pic>
              </a:graphicData>
            </a:graphic>
          </wp:inline>
        </w:drawing>
      </w:r>
    </w:p>
    <w:p w14:paraId="0A40C485" w14:textId="4AF7BC88" w:rsidR="00161971" w:rsidRPr="004E4C57" w:rsidRDefault="00161971" w:rsidP="00803F1C">
      <w:pPr>
        <w:pStyle w:val="a5"/>
        <w:spacing w:before="120" w:after="120" w:line="276" w:lineRule="auto"/>
        <w:ind w:left="0" w:right="0"/>
        <w:contextualSpacing w:val="0"/>
        <w:jc w:val="center"/>
        <w:rPr>
          <w:sz w:val="28"/>
        </w:rPr>
      </w:pPr>
      <w:bookmarkStart w:id="469" w:name="_Ref110425142"/>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23</w:t>
      </w:r>
      <w:r w:rsidRPr="004E4C57">
        <w:rPr>
          <w:sz w:val="28"/>
        </w:rPr>
        <w:fldChar w:fldCharType="end"/>
      </w:r>
      <w:bookmarkEnd w:id="469"/>
      <w:r w:rsidRPr="004E4C57">
        <w:rPr>
          <w:sz w:val="28"/>
        </w:rPr>
        <w:t xml:space="preserve"> – Выбор функции «Загрузка с приборов»</w:t>
      </w:r>
    </w:p>
    <w:p w14:paraId="71BFC9CD" w14:textId="77777777" w:rsidR="00161971" w:rsidRPr="004E4C57" w:rsidRDefault="00161971" w:rsidP="00803F1C">
      <w:pPr>
        <w:pStyle w:val="a5"/>
        <w:spacing w:before="120" w:after="120" w:line="276" w:lineRule="auto"/>
        <w:ind w:left="0" w:right="0"/>
        <w:contextualSpacing w:val="0"/>
        <w:jc w:val="center"/>
        <w:rPr>
          <w:sz w:val="28"/>
        </w:rPr>
      </w:pPr>
      <w:r w:rsidRPr="004E4C57">
        <w:rPr>
          <w:noProof/>
          <w:sz w:val="28"/>
        </w:rPr>
        <w:drawing>
          <wp:inline distT="0" distB="0" distL="0" distR="0" wp14:anchorId="4423261C" wp14:editId="0550A2D9">
            <wp:extent cx="4752000" cy="2541397"/>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2000" cy="2541397"/>
                    </a:xfrm>
                    <a:prstGeom prst="rect">
                      <a:avLst/>
                    </a:prstGeom>
                  </pic:spPr>
                </pic:pic>
              </a:graphicData>
            </a:graphic>
          </wp:inline>
        </w:drawing>
      </w:r>
    </w:p>
    <w:p w14:paraId="65ADB31C" w14:textId="035D5951" w:rsidR="00161971" w:rsidRPr="004E4C57" w:rsidRDefault="00161971" w:rsidP="00803F1C">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24</w:t>
      </w:r>
      <w:r w:rsidRPr="004E4C57">
        <w:rPr>
          <w:sz w:val="28"/>
        </w:rPr>
        <w:fldChar w:fldCharType="end"/>
      </w:r>
      <w:r w:rsidRPr="004E4C57">
        <w:rPr>
          <w:sz w:val="28"/>
        </w:rPr>
        <w:t xml:space="preserve"> – Процесс загрузки конфигурации</w:t>
      </w:r>
    </w:p>
    <w:p w14:paraId="53BD19E7" w14:textId="77777777" w:rsidR="00161971" w:rsidRPr="004E4C57" w:rsidRDefault="00161971" w:rsidP="00803F1C">
      <w:pPr>
        <w:pStyle w:val="a5"/>
        <w:spacing w:before="120" w:after="120" w:line="276" w:lineRule="auto"/>
        <w:ind w:left="0" w:right="0"/>
        <w:contextualSpacing w:val="0"/>
        <w:jc w:val="center"/>
        <w:rPr>
          <w:sz w:val="28"/>
        </w:rPr>
      </w:pPr>
      <w:r w:rsidRPr="004E4C57">
        <w:rPr>
          <w:noProof/>
          <w:sz w:val="28"/>
        </w:rPr>
        <w:drawing>
          <wp:inline distT="0" distB="0" distL="0" distR="0" wp14:anchorId="466822D8" wp14:editId="240DA365">
            <wp:extent cx="4752000" cy="2542876"/>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Загрузка конфигурации - 1 +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2000" cy="2542876"/>
                    </a:xfrm>
                    <a:prstGeom prst="rect">
                      <a:avLst/>
                    </a:prstGeom>
                  </pic:spPr>
                </pic:pic>
              </a:graphicData>
            </a:graphic>
          </wp:inline>
        </w:drawing>
      </w:r>
    </w:p>
    <w:p w14:paraId="18979FDE" w14:textId="057EA42E" w:rsidR="00161971" w:rsidRPr="004E4C57" w:rsidRDefault="00161971" w:rsidP="00803F1C">
      <w:pPr>
        <w:pStyle w:val="a5"/>
        <w:spacing w:after="0" w:line="276" w:lineRule="auto"/>
        <w:ind w:left="0" w:right="0"/>
        <w:contextualSpacing w:val="0"/>
        <w:jc w:val="center"/>
        <w:rPr>
          <w:sz w:val="28"/>
        </w:rPr>
      </w:pPr>
      <w:bookmarkStart w:id="470" w:name="_Ref11042514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25</w:t>
      </w:r>
      <w:r w:rsidRPr="004E4C57">
        <w:rPr>
          <w:sz w:val="28"/>
        </w:rPr>
        <w:fldChar w:fldCharType="end"/>
      </w:r>
      <w:bookmarkEnd w:id="470"/>
      <w:r w:rsidRPr="004E4C57">
        <w:rPr>
          <w:sz w:val="28"/>
        </w:rPr>
        <w:t xml:space="preserve"> – Завершение загрузки конфигурации</w:t>
      </w:r>
    </w:p>
    <w:p w14:paraId="0BDCBF2C" w14:textId="2C8B23AE" w:rsidR="00161971" w:rsidRPr="004E4C57" w:rsidRDefault="00161971" w:rsidP="00803F1C">
      <w:pPr>
        <w:pStyle w:val="a5"/>
        <w:spacing w:before="120" w:after="120" w:line="276" w:lineRule="auto"/>
        <w:ind w:left="0" w:right="0" w:firstLine="709"/>
        <w:contextualSpacing w:val="0"/>
        <w:rPr>
          <w:sz w:val="28"/>
          <w:lang w:eastAsia="en-US"/>
        </w:rPr>
      </w:pPr>
      <w:r w:rsidRPr="004E4C57">
        <w:rPr>
          <w:sz w:val="28"/>
          <w:lang w:eastAsia="en-US"/>
        </w:rPr>
        <w:t xml:space="preserve">Примечание – В случае возникновения статуса «Ошибка» требуется выполнить проверку качества соединений на </w:t>
      </w:r>
      <w:r w:rsidRPr="004E4C57">
        <w:rPr>
          <w:sz w:val="28"/>
          <w:lang w:val="en-US" w:eastAsia="en-US"/>
        </w:rPr>
        <w:t>Main</w:t>
      </w:r>
      <w:r w:rsidR="00803F1C">
        <w:rPr>
          <w:sz w:val="28"/>
          <w:lang w:eastAsia="en-US"/>
        </w:rPr>
        <w:t>-плате</w:t>
      </w:r>
      <w:r w:rsidRPr="004E4C57">
        <w:rPr>
          <w:sz w:val="28"/>
          <w:lang w:eastAsia="en-US"/>
        </w:rPr>
        <w:t xml:space="preserve"> по соответствующему сетевому адресу.</w:t>
      </w:r>
    </w:p>
    <w:p w14:paraId="2E9EC551" w14:textId="77777777" w:rsidR="00161971" w:rsidRPr="00803F1C" w:rsidRDefault="00161971" w:rsidP="001F6A9B">
      <w:pPr>
        <w:pStyle w:val="4"/>
        <w:keepNext w:val="0"/>
        <w:keepLines w:val="0"/>
        <w:numPr>
          <w:ilvl w:val="3"/>
          <w:numId w:val="14"/>
        </w:numPr>
        <w:tabs>
          <w:tab w:val="left" w:pos="1985"/>
        </w:tabs>
        <w:spacing w:before="0" w:after="120" w:line="276" w:lineRule="auto"/>
        <w:ind w:left="0" w:firstLine="709"/>
        <w:jc w:val="both"/>
        <w:rPr>
          <w:rFonts w:ascii="Times New Roman" w:hAnsi="Times New Roman" w:cs="Times New Roman"/>
          <w:i w:val="0"/>
          <w:color w:val="auto"/>
          <w:sz w:val="28"/>
          <w:lang w:eastAsia="en-US"/>
        </w:rPr>
      </w:pPr>
      <w:bookmarkStart w:id="471" w:name="_Toc111036395"/>
      <w:bookmarkStart w:id="472" w:name="_Toc111548006"/>
      <w:bookmarkStart w:id="473" w:name="_Toc111554409"/>
      <w:bookmarkStart w:id="474" w:name="_Toc111634803"/>
      <w:bookmarkStart w:id="475" w:name="_Toc111733449"/>
      <w:bookmarkStart w:id="476" w:name="_Toc113343585"/>
      <w:bookmarkStart w:id="477" w:name="_Toc113343724"/>
      <w:bookmarkStart w:id="478" w:name="_Toc109805375"/>
      <w:bookmarkStart w:id="479" w:name="_Toc109807067"/>
      <w:bookmarkStart w:id="480" w:name="_Toc109824532"/>
      <w:bookmarkStart w:id="481" w:name="_Toc109833026"/>
      <w:bookmarkStart w:id="482" w:name="_Toc110239692"/>
      <w:bookmarkStart w:id="483" w:name="_Toc111036396"/>
      <w:bookmarkStart w:id="484" w:name="_Toc111548007"/>
      <w:bookmarkStart w:id="485" w:name="_Toc111554410"/>
      <w:bookmarkStart w:id="486" w:name="_Toc111634804"/>
      <w:bookmarkStart w:id="487" w:name="_Toc111733450"/>
      <w:bookmarkStart w:id="488" w:name="_Toc113343586"/>
      <w:bookmarkStart w:id="489" w:name="_Toc113343725"/>
      <w:bookmarkStart w:id="490" w:name="_Toc109805376"/>
      <w:bookmarkStart w:id="491" w:name="_Toc109807068"/>
      <w:bookmarkStart w:id="492" w:name="_Toc109824533"/>
      <w:bookmarkStart w:id="493" w:name="_Toc109833027"/>
      <w:bookmarkStart w:id="494" w:name="_Toc110239693"/>
      <w:bookmarkStart w:id="495" w:name="_Toc111036397"/>
      <w:bookmarkStart w:id="496" w:name="_Toc111548008"/>
      <w:bookmarkStart w:id="497" w:name="_Toc111554411"/>
      <w:bookmarkStart w:id="498" w:name="_Toc111634805"/>
      <w:bookmarkStart w:id="499" w:name="_Toc111733451"/>
      <w:bookmarkStart w:id="500" w:name="_Toc113343587"/>
      <w:bookmarkStart w:id="501" w:name="_Toc113343726"/>
      <w:bookmarkStart w:id="502" w:name="_Toc113343727"/>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803F1C">
        <w:rPr>
          <w:rFonts w:ascii="Times New Roman" w:hAnsi="Times New Roman" w:cs="Times New Roman"/>
          <w:i w:val="0"/>
          <w:color w:val="auto"/>
          <w:sz w:val="28"/>
          <w:lang w:eastAsia="en-US"/>
        </w:rPr>
        <w:t>Обновление ПО</w:t>
      </w:r>
      <w:bookmarkEnd w:id="502"/>
    </w:p>
    <w:p w14:paraId="1C046F19" w14:textId="78FD38FB" w:rsidR="00161971" w:rsidRPr="004E4C57" w:rsidRDefault="00161971" w:rsidP="00803F1C">
      <w:pPr>
        <w:pStyle w:val="a5"/>
        <w:spacing w:after="0" w:line="276" w:lineRule="auto"/>
        <w:ind w:left="0" w:right="0" w:firstLine="709"/>
        <w:contextualSpacing w:val="0"/>
        <w:rPr>
          <w:sz w:val="28"/>
          <w:lang w:eastAsia="en-US"/>
        </w:rPr>
      </w:pPr>
      <w:r w:rsidRPr="004E4C57">
        <w:rPr>
          <w:sz w:val="28"/>
          <w:lang w:eastAsia="en-US"/>
        </w:rPr>
        <w:t xml:space="preserve">Для выполнения обновления прошивок приборов системы требуется выполнить действия, показанные на рисунках </w:t>
      </w:r>
      <w:r w:rsidRPr="004E4C57">
        <w:rPr>
          <w:sz w:val="28"/>
          <w:lang w:eastAsia="en-US"/>
        </w:rPr>
        <w:fldChar w:fldCharType="begin"/>
      </w:r>
      <w:r w:rsidRPr="004E4C57">
        <w:rPr>
          <w:sz w:val="28"/>
          <w:lang w:eastAsia="en-US"/>
        </w:rPr>
        <w:instrText xml:space="preserve"> REF _Ref110687290 \h  \* MERGEFORMAT </w:instrText>
      </w:r>
      <w:r w:rsidRPr="004E4C57">
        <w:rPr>
          <w:sz w:val="28"/>
          <w:lang w:eastAsia="en-US"/>
        </w:rPr>
      </w:r>
      <w:r w:rsidRPr="004E4C57">
        <w:rPr>
          <w:sz w:val="28"/>
          <w:lang w:eastAsia="en-US"/>
        </w:rPr>
        <w:fldChar w:fldCharType="separate"/>
      </w:r>
      <w:r w:rsidR="00325EBF" w:rsidRPr="00325EBF">
        <w:rPr>
          <w:noProof/>
          <w:vanish/>
          <w:sz w:val="28"/>
        </w:rPr>
        <w:t>Рисунок</w:t>
      </w:r>
      <w:r w:rsidR="00325EBF" w:rsidRPr="00325EBF">
        <w:rPr>
          <w:vanish/>
          <w:sz w:val="28"/>
        </w:rPr>
        <w:t xml:space="preserve"> </w:t>
      </w:r>
      <w:r w:rsidR="00325EBF">
        <w:rPr>
          <w:noProof/>
          <w:sz w:val="28"/>
        </w:rPr>
        <w:t>26</w:t>
      </w:r>
      <w:r w:rsidRPr="004E4C57">
        <w:rPr>
          <w:sz w:val="28"/>
          <w:lang w:eastAsia="en-US"/>
        </w:rPr>
        <w:fldChar w:fldCharType="end"/>
      </w:r>
      <w:r w:rsidR="007F7AD2">
        <w:rPr>
          <w:sz w:val="28"/>
          <w:lang w:eastAsia="en-US"/>
        </w:rPr>
        <w:t xml:space="preserve"> </w:t>
      </w:r>
      <w:r w:rsidRPr="004E4C57">
        <w:rPr>
          <w:sz w:val="28"/>
          <w:lang w:eastAsia="en-US"/>
        </w:rPr>
        <w:t>–</w:t>
      </w:r>
      <w:r w:rsidR="002355D3">
        <w:rPr>
          <w:sz w:val="28"/>
          <w:lang w:eastAsia="en-US"/>
        </w:rPr>
        <w:t xml:space="preserve"> </w:t>
      </w:r>
      <w:r w:rsidRPr="004E4C57">
        <w:rPr>
          <w:sz w:val="28"/>
          <w:lang w:eastAsia="en-US"/>
        </w:rPr>
        <w:fldChar w:fldCharType="begin"/>
      </w:r>
      <w:r w:rsidRPr="004E4C57">
        <w:rPr>
          <w:sz w:val="28"/>
          <w:lang w:eastAsia="en-US"/>
        </w:rPr>
        <w:instrText xml:space="preserve"> REF _Ref110687295 \h  \* MERGEFORMAT </w:instrText>
      </w:r>
      <w:r w:rsidRPr="004E4C57">
        <w:rPr>
          <w:sz w:val="28"/>
          <w:lang w:eastAsia="en-US"/>
        </w:rPr>
      </w:r>
      <w:r w:rsidRPr="004E4C57">
        <w:rPr>
          <w:sz w:val="28"/>
          <w:lang w:eastAsia="en-US"/>
        </w:rPr>
        <w:fldChar w:fldCharType="separate"/>
      </w:r>
      <w:r w:rsidR="00325EBF" w:rsidRPr="00325EBF">
        <w:rPr>
          <w:noProof/>
          <w:vanish/>
          <w:sz w:val="28"/>
        </w:rPr>
        <w:t xml:space="preserve">Рисунок </w:t>
      </w:r>
      <w:r w:rsidR="00325EBF">
        <w:rPr>
          <w:noProof/>
          <w:sz w:val="28"/>
        </w:rPr>
        <w:t>29</w:t>
      </w:r>
      <w:r w:rsidRPr="004E4C57">
        <w:rPr>
          <w:sz w:val="28"/>
          <w:lang w:eastAsia="en-US"/>
        </w:rPr>
        <w:fldChar w:fldCharType="end"/>
      </w:r>
      <w:r w:rsidRPr="004E4C57">
        <w:rPr>
          <w:sz w:val="28"/>
          <w:lang w:eastAsia="en-US"/>
        </w:rPr>
        <w:t>.</w:t>
      </w:r>
    </w:p>
    <w:p w14:paraId="7126CE2C" w14:textId="77777777" w:rsidR="00161971" w:rsidRPr="004E4C57" w:rsidRDefault="00161971" w:rsidP="00803F1C">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3A4214E3" wp14:editId="14280EFA">
            <wp:extent cx="4752000" cy="3051103"/>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Обновление 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2000" cy="3051103"/>
                    </a:xfrm>
                    <a:prstGeom prst="rect">
                      <a:avLst/>
                    </a:prstGeom>
                  </pic:spPr>
                </pic:pic>
              </a:graphicData>
            </a:graphic>
          </wp:inline>
        </w:drawing>
      </w:r>
    </w:p>
    <w:p w14:paraId="78C061BF" w14:textId="3D131E6A" w:rsidR="00161971" w:rsidRPr="004E4C57" w:rsidRDefault="00161971" w:rsidP="00803F1C">
      <w:pPr>
        <w:pStyle w:val="a5"/>
        <w:spacing w:before="120" w:after="120" w:line="276" w:lineRule="auto"/>
        <w:ind w:left="0" w:right="0"/>
        <w:contextualSpacing w:val="0"/>
        <w:jc w:val="center"/>
        <w:rPr>
          <w:sz w:val="28"/>
        </w:rPr>
      </w:pPr>
      <w:bookmarkStart w:id="503" w:name="_Ref110687290"/>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26</w:t>
      </w:r>
      <w:r w:rsidRPr="004E4C57">
        <w:rPr>
          <w:sz w:val="28"/>
        </w:rPr>
        <w:fldChar w:fldCharType="end"/>
      </w:r>
      <w:bookmarkEnd w:id="503"/>
      <w:r w:rsidRPr="004E4C57">
        <w:rPr>
          <w:sz w:val="28"/>
        </w:rPr>
        <w:t xml:space="preserve"> – Вкладка «Обновление ПО»</w:t>
      </w:r>
    </w:p>
    <w:p w14:paraId="0772CEA8" w14:textId="77777777" w:rsidR="00161971" w:rsidRPr="004E4C57" w:rsidRDefault="00161971" w:rsidP="00803F1C">
      <w:pPr>
        <w:pStyle w:val="a5"/>
        <w:spacing w:before="120" w:after="120" w:line="276" w:lineRule="auto"/>
        <w:ind w:left="0" w:right="0"/>
        <w:contextualSpacing w:val="0"/>
        <w:jc w:val="center"/>
        <w:rPr>
          <w:sz w:val="28"/>
        </w:rPr>
      </w:pPr>
      <w:r w:rsidRPr="004E4C57">
        <w:rPr>
          <w:noProof/>
          <w:sz w:val="28"/>
        </w:rPr>
        <w:drawing>
          <wp:inline distT="0" distB="0" distL="0" distR="0" wp14:anchorId="5FD33D5F" wp14:editId="45E65A53">
            <wp:extent cx="3829050" cy="5079114"/>
            <wp:effectExtent l="0" t="0" r="0" b="762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Обновление 1-2.PNG"/>
                    <pic:cNvPicPr/>
                  </pic:nvPicPr>
                  <pic:blipFill>
                    <a:blip r:embed="rId36">
                      <a:extLst>
                        <a:ext uri="{28A0092B-C50C-407E-A947-70E740481C1C}">
                          <a14:useLocalDpi xmlns:a14="http://schemas.microsoft.com/office/drawing/2010/main" val="0"/>
                        </a:ext>
                      </a:extLst>
                    </a:blip>
                    <a:stretch>
                      <a:fillRect/>
                    </a:stretch>
                  </pic:blipFill>
                  <pic:spPr>
                    <a:xfrm>
                      <a:off x="0" y="0"/>
                      <a:ext cx="3846258" cy="5101940"/>
                    </a:xfrm>
                    <a:prstGeom prst="rect">
                      <a:avLst/>
                    </a:prstGeom>
                  </pic:spPr>
                </pic:pic>
              </a:graphicData>
            </a:graphic>
          </wp:inline>
        </w:drawing>
      </w:r>
      <w:r w:rsidRPr="004E4C57">
        <w:rPr>
          <w:sz w:val="28"/>
        </w:rPr>
        <w:t xml:space="preserve"> </w:t>
      </w:r>
    </w:p>
    <w:p w14:paraId="5A6EB6A8" w14:textId="35EE75CF" w:rsidR="00161971" w:rsidRPr="004E4C57" w:rsidRDefault="00161971" w:rsidP="00803F1C">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27</w:t>
      </w:r>
      <w:r w:rsidRPr="004E4C57">
        <w:rPr>
          <w:sz w:val="28"/>
        </w:rPr>
        <w:fldChar w:fldCharType="end"/>
      </w:r>
      <w:r w:rsidRPr="004E4C57">
        <w:rPr>
          <w:sz w:val="28"/>
        </w:rPr>
        <w:t xml:space="preserve"> – Выбор файлов прошивок</w:t>
      </w:r>
    </w:p>
    <w:p w14:paraId="64622AA3" w14:textId="33541408" w:rsidR="00161971" w:rsidRPr="004E4C57" w:rsidRDefault="00161971" w:rsidP="00803F1C">
      <w:pPr>
        <w:pStyle w:val="a5"/>
        <w:spacing w:before="120" w:after="120" w:line="276" w:lineRule="auto"/>
        <w:ind w:left="0" w:right="0" w:firstLine="709"/>
        <w:contextualSpacing w:val="0"/>
        <w:rPr>
          <w:sz w:val="28"/>
        </w:rPr>
      </w:pPr>
      <w:r w:rsidRPr="004E4C57">
        <w:rPr>
          <w:sz w:val="28"/>
        </w:rPr>
        <w:t xml:space="preserve">При выборе файлов прошивок допускается выбирать сразу все имеющиеся файлы. ПО распознает среди выбранных прошивок подключенные к системе приборы и формирует список доступных в соответствии с фактически подключенными приборами. </w:t>
      </w:r>
    </w:p>
    <w:p w14:paraId="250AA6BA" w14:textId="77777777" w:rsidR="00161971" w:rsidRPr="004E4C57" w:rsidRDefault="00161971" w:rsidP="00803F1C">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312402D0" wp14:editId="4D8CA52D">
            <wp:extent cx="4752000" cy="4696723"/>
            <wp:effectExtent l="0" t="0" r="0" b="88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Обновление 1-3.png"/>
                    <pic:cNvPicPr/>
                  </pic:nvPicPr>
                  <pic:blipFill>
                    <a:blip r:embed="rId37">
                      <a:extLst>
                        <a:ext uri="{28A0092B-C50C-407E-A947-70E740481C1C}">
                          <a14:useLocalDpi xmlns:a14="http://schemas.microsoft.com/office/drawing/2010/main" val="0"/>
                        </a:ext>
                      </a:extLst>
                    </a:blip>
                    <a:stretch>
                      <a:fillRect/>
                    </a:stretch>
                  </pic:blipFill>
                  <pic:spPr>
                    <a:xfrm>
                      <a:off x="0" y="0"/>
                      <a:ext cx="4752000" cy="4696723"/>
                    </a:xfrm>
                    <a:prstGeom prst="rect">
                      <a:avLst/>
                    </a:prstGeom>
                  </pic:spPr>
                </pic:pic>
              </a:graphicData>
            </a:graphic>
          </wp:inline>
        </w:drawing>
      </w:r>
    </w:p>
    <w:p w14:paraId="24AAFC8C" w14:textId="4BC8309B" w:rsidR="00161971" w:rsidRPr="004E4C57" w:rsidRDefault="00161971" w:rsidP="00803F1C">
      <w:pPr>
        <w:pStyle w:val="a5"/>
        <w:spacing w:before="120" w:after="120" w:line="276" w:lineRule="auto"/>
        <w:ind w:left="0" w:right="0"/>
        <w:contextualSpacing w:val="0"/>
        <w:jc w:val="center"/>
        <w:rPr>
          <w:sz w:val="28"/>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28</w:t>
      </w:r>
      <w:r w:rsidRPr="004E4C57">
        <w:rPr>
          <w:sz w:val="28"/>
        </w:rPr>
        <w:fldChar w:fldCharType="end"/>
      </w:r>
      <w:r w:rsidRPr="004E4C57">
        <w:rPr>
          <w:sz w:val="28"/>
        </w:rPr>
        <w:t xml:space="preserve"> – Выбор требуемых прошивок и запуск функции «Обновить!»</w:t>
      </w:r>
    </w:p>
    <w:p w14:paraId="4EA74B91" w14:textId="77777777" w:rsidR="00161971" w:rsidRPr="004E4C57" w:rsidRDefault="00161971" w:rsidP="00803F1C">
      <w:pPr>
        <w:pStyle w:val="a5"/>
        <w:spacing w:after="0" w:line="276" w:lineRule="auto"/>
        <w:ind w:left="0" w:right="0" w:firstLine="709"/>
        <w:contextualSpacing w:val="0"/>
        <w:rPr>
          <w:sz w:val="28"/>
        </w:rPr>
      </w:pPr>
      <w:r w:rsidRPr="004E4C57">
        <w:rPr>
          <w:sz w:val="28"/>
        </w:rPr>
        <w:t xml:space="preserve">Перед тем как запускать функцию «Обновить!» внимательно ознакомьтесь со списком наименований приборов их адресом и версиями прошивок. Выберите только те версии, которые требуют обновления. </w:t>
      </w:r>
    </w:p>
    <w:p w14:paraId="030AE92C" w14:textId="77777777" w:rsidR="00161971" w:rsidRPr="004E4C57" w:rsidRDefault="00161971" w:rsidP="00161971">
      <w:pPr>
        <w:pStyle w:val="a5"/>
        <w:spacing w:after="0" w:line="276" w:lineRule="auto"/>
        <w:ind w:firstLine="850"/>
        <w:rPr>
          <w:sz w:val="28"/>
        </w:rPr>
      </w:pPr>
    </w:p>
    <w:p w14:paraId="549FFB40" w14:textId="77777777" w:rsidR="00161971" w:rsidRPr="004E4C57" w:rsidRDefault="00161971" w:rsidP="00810C8F">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27A9915B" wp14:editId="40EF85AA">
            <wp:extent cx="5890161" cy="3211076"/>
            <wp:effectExtent l="0" t="0" r="0" b="889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Обновление 1-4+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22489" cy="3228700"/>
                    </a:xfrm>
                    <a:prstGeom prst="rect">
                      <a:avLst/>
                    </a:prstGeom>
                  </pic:spPr>
                </pic:pic>
              </a:graphicData>
            </a:graphic>
          </wp:inline>
        </w:drawing>
      </w:r>
    </w:p>
    <w:p w14:paraId="18769DEC" w14:textId="1DF1FEFA" w:rsidR="00161971" w:rsidRPr="004E4C57" w:rsidRDefault="00161971" w:rsidP="00810C8F">
      <w:pPr>
        <w:pStyle w:val="a5"/>
        <w:spacing w:before="120" w:after="120" w:line="276" w:lineRule="auto"/>
        <w:ind w:left="0" w:right="0"/>
        <w:contextualSpacing w:val="0"/>
        <w:jc w:val="center"/>
        <w:rPr>
          <w:sz w:val="28"/>
        </w:rPr>
      </w:pPr>
      <w:bookmarkStart w:id="504" w:name="_Ref110687295"/>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325EBF">
        <w:rPr>
          <w:noProof/>
          <w:sz w:val="28"/>
        </w:rPr>
        <w:t>29</w:t>
      </w:r>
      <w:r w:rsidRPr="004E4C57">
        <w:rPr>
          <w:sz w:val="28"/>
        </w:rPr>
        <w:fldChar w:fldCharType="end"/>
      </w:r>
      <w:bookmarkEnd w:id="504"/>
      <w:r w:rsidRPr="004E4C57">
        <w:rPr>
          <w:sz w:val="28"/>
        </w:rPr>
        <w:t xml:space="preserve"> – Процесс обновления прошивок</w:t>
      </w:r>
    </w:p>
    <w:p w14:paraId="26F8C5CD" w14:textId="3EA1978A" w:rsidR="00F55254" w:rsidRPr="004E4C57" w:rsidRDefault="00F27237" w:rsidP="00810C8F">
      <w:pPr>
        <w:pStyle w:val="a5"/>
        <w:spacing w:after="120" w:line="276" w:lineRule="auto"/>
        <w:ind w:left="0" w:right="0" w:firstLine="709"/>
        <w:contextualSpacing w:val="0"/>
        <w:rPr>
          <w:spacing w:val="-2"/>
          <w:sz w:val="28"/>
          <w:lang w:eastAsia="en-US"/>
        </w:rPr>
      </w:pPr>
      <w:r w:rsidRPr="004E4C57">
        <w:rPr>
          <w:sz w:val="28"/>
          <w:lang w:eastAsia="en-US"/>
        </w:rPr>
        <w:t>После завершения обновления</w:t>
      </w:r>
      <w:r w:rsidR="00161971" w:rsidRPr="004E4C57">
        <w:rPr>
          <w:sz w:val="28"/>
          <w:lang w:eastAsia="en-US"/>
        </w:rPr>
        <w:t xml:space="preserve"> требуется выполнить перезапуск системы. Перезапуск системы выполняется в соответствии с руководством по эксплуатации на систему.</w:t>
      </w:r>
    </w:p>
    <w:p w14:paraId="5D3CC8A5" w14:textId="3DD34016" w:rsidR="00F55254" w:rsidRPr="004E6197" w:rsidRDefault="00F55254" w:rsidP="001F6A9B">
      <w:pPr>
        <w:pStyle w:val="10"/>
        <w:keepNext/>
        <w:keepLines/>
        <w:numPr>
          <w:ilvl w:val="0"/>
          <w:numId w:val="2"/>
        </w:numPr>
        <w:tabs>
          <w:tab w:val="clear" w:pos="1567"/>
          <w:tab w:val="num" w:pos="1134"/>
        </w:tabs>
        <w:spacing w:line="276" w:lineRule="auto"/>
        <w:ind w:left="0" w:firstLine="709"/>
        <w:jc w:val="both"/>
        <w:rPr>
          <w:sz w:val="28"/>
          <w:szCs w:val="36"/>
        </w:rPr>
      </w:pPr>
      <w:bookmarkStart w:id="505" w:name="_Ref110851169"/>
      <w:bookmarkStart w:id="506" w:name="_Toc113343729"/>
      <w:bookmarkStart w:id="507" w:name="_Toc125632472"/>
      <w:r w:rsidRPr="004E6197">
        <w:rPr>
          <w:sz w:val="28"/>
          <w:szCs w:val="36"/>
        </w:rPr>
        <w:t>Контакты</w:t>
      </w:r>
      <w:bookmarkEnd w:id="505"/>
      <w:bookmarkEnd w:id="506"/>
      <w:bookmarkEnd w:id="507"/>
    </w:p>
    <w:p w14:paraId="079851B8" w14:textId="77777777" w:rsidR="004E6197" w:rsidRPr="007B716F" w:rsidRDefault="004E6197" w:rsidP="004E6197">
      <w:pPr>
        <w:pStyle w:val="a5"/>
        <w:spacing w:before="120" w:after="0" w:line="276" w:lineRule="auto"/>
        <w:ind w:left="0" w:right="0" w:firstLine="709"/>
        <w:contextualSpacing w:val="0"/>
        <w:rPr>
          <w:spacing w:val="-2"/>
          <w:sz w:val="28"/>
        </w:rPr>
      </w:pPr>
      <w:r w:rsidRPr="007B716F">
        <w:rPr>
          <w:spacing w:val="-2"/>
          <w:sz w:val="28"/>
        </w:rPr>
        <w:t>ООО «</w:t>
      </w:r>
      <w:proofErr w:type="spellStart"/>
      <w:r w:rsidRPr="007B716F">
        <w:rPr>
          <w:spacing w:val="-2"/>
          <w:sz w:val="28"/>
        </w:rPr>
        <w:t>Юнисофтвер</w:t>
      </w:r>
      <w:proofErr w:type="spellEnd"/>
      <w:r w:rsidRPr="007B716F">
        <w:rPr>
          <w:spacing w:val="-2"/>
          <w:sz w:val="28"/>
        </w:rPr>
        <w:t>»</w:t>
      </w:r>
      <w:r w:rsidRPr="007B716F">
        <w:rPr>
          <w:spacing w:val="-2"/>
          <w:sz w:val="28"/>
        </w:rPr>
        <w:tab/>
      </w:r>
    </w:p>
    <w:p w14:paraId="7983C094" w14:textId="617F1499" w:rsidR="004E6197" w:rsidRPr="007B716F" w:rsidRDefault="004E6197" w:rsidP="004E6197">
      <w:pPr>
        <w:pStyle w:val="a5"/>
        <w:spacing w:before="120" w:after="0" w:line="276" w:lineRule="auto"/>
        <w:ind w:left="709" w:right="0"/>
        <w:contextualSpacing w:val="0"/>
        <w:rPr>
          <w:spacing w:val="-2"/>
          <w:sz w:val="28"/>
        </w:rPr>
      </w:pPr>
      <w:r w:rsidRPr="007B716F">
        <w:rPr>
          <w:spacing w:val="-2"/>
          <w:sz w:val="28"/>
        </w:rPr>
        <w:t xml:space="preserve">192174, Россия, г. Санкт-Петербург, </w:t>
      </w:r>
      <w:proofErr w:type="spellStart"/>
      <w:r w:rsidRPr="007B716F">
        <w:rPr>
          <w:spacing w:val="-2"/>
          <w:sz w:val="28"/>
        </w:rPr>
        <w:t>вн</w:t>
      </w:r>
      <w:proofErr w:type="spellEnd"/>
      <w:r w:rsidRPr="007B716F">
        <w:rPr>
          <w:spacing w:val="-2"/>
          <w:sz w:val="28"/>
        </w:rPr>
        <w:t xml:space="preserve">. </w:t>
      </w:r>
      <w:r w:rsidR="001A7C62">
        <w:rPr>
          <w:spacing w:val="-2"/>
          <w:sz w:val="28"/>
        </w:rPr>
        <w:t>т</w:t>
      </w:r>
      <w:bookmarkStart w:id="508" w:name="_GoBack"/>
      <w:bookmarkEnd w:id="508"/>
      <w:r w:rsidRPr="007B716F">
        <w:rPr>
          <w:spacing w:val="-2"/>
          <w:sz w:val="28"/>
        </w:rPr>
        <w:t xml:space="preserve">ер. г. муниципальный округ </w:t>
      </w:r>
      <w:proofErr w:type="spellStart"/>
      <w:r w:rsidRPr="007B716F">
        <w:rPr>
          <w:spacing w:val="-2"/>
          <w:sz w:val="28"/>
        </w:rPr>
        <w:t>Обуховский</w:t>
      </w:r>
      <w:proofErr w:type="spellEnd"/>
      <w:r w:rsidRPr="007B716F">
        <w:rPr>
          <w:spacing w:val="-2"/>
          <w:sz w:val="28"/>
        </w:rPr>
        <w:t>, ул. Кибальчича, д. 28Х, пом. 8Н.</w:t>
      </w:r>
    </w:p>
    <w:p w14:paraId="4E7FEB92" w14:textId="77777777" w:rsidR="004E6197" w:rsidRPr="007B716F" w:rsidRDefault="004E6197" w:rsidP="004E6197">
      <w:pPr>
        <w:pStyle w:val="a5"/>
        <w:spacing w:before="120" w:after="0" w:line="276" w:lineRule="auto"/>
        <w:ind w:left="0" w:right="0" w:firstLine="709"/>
        <w:contextualSpacing w:val="0"/>
        <w:rPr>
          <w:spacing w:val="-2"/>
          <w:sz w:val="28"/>
        </w:rPr>
      </w:pPr>
      <w:r w:rsidRPr="007B716F">
        <w:rPr>
          <w:spacing w:val="-2"/>
          <w:sz w:val="28"/>
        </w:rPr>
        <w:t>тел: + 7 (812) 602-02-64, 8 (800) 100-67-19</w:t>
      </w:r>
    </w:p>
    <w:p w14:paraId="1C7D18FB" w14:textId="77777777" w:rsidR="004E6197" w:rsidRPr="007B716F" w:rsidRDefault="004E6197" w:rsidP="004E6197">
      <w:pPr>
        <w:pStyle w:val="a5"/>
        <w:spacing w:before="120" w:after="0" w:line="276" w:lineRule="auto"/>
        <w:ind w:left="0" w:right="0" w:firstLine="709"/>
        <w:contextualSpacing w:val="0"/>
        <w:rPr>
          <w:spacing w:val="-2"/>
          <w:sz w:val="28"/>
        </w:rPr>
      </w:pPr>
      <w:r w:rsidRPr="007B716F">
        <w:rPr>
          <w:spacing w:val="-2"/>
          <w:sz w:val="28"/>
        </w:rPr>
        <w:t>факс: +7 (812) 362-76-36</w:t>
      </w:r>
    </w:p>
    <w:p w14:paraId="06341FF7" w14:textId="77777777" w:rsidR="004E6197" w:rsidRPr="004E4C57" w:rsidRDefault="004E6197" w:rsidP="004E6197">
      <w:pPr>
        <w:pStyle w:val="a5"/>
        <w:spacing w:before="120" w:after="0" w:line="276" w:lineRule="auto"/>
        <w:ind w:left="0" w:right="0" w:firstLine="709"/>
        <w:contextualSpacing w:val="0"/>
        <w:rPr>
          <w:spacing w:val="-2"/>
          <w:sz w:val="28"/>
        </w:rPr>
      </w:pPr>
      <w:proofErr w:type="spellStart"/>
      <w:r w:rsidRPr="007B716F">
        <w:rPr>
          <w:spacing w:val="-2"/>
          <w:sz w:val="28"/>
        </w:rPr>
        <w:t>e-mail</w:t>
      </w:r>
      <w:proofErr w:type="spellEnd"/>
      <w:r w:rsidRPr="007B716F">
        <w:rPr>
          <w:spacing w:val="-2"/>
          <w:sz w:val="28"/>
        </w:rPr>
        <w:t xml:space="preserve">: </w:t>
      </w:r>
      <w:r w:rsidRPr="00057476">
        <w:rPr>
          <w:spacing w:val="-2"/>
          <w:sz w:val="28"/>
          <w:highlight w:val="yellow"/>
        </w:rPr>
        <w:t>service@unicont.com</w:t>
      </w:r>
    </w:p>
    <w:p w14:paraId="00325CA4" w14:textId="77777777" w:rsidR="00F55254" w:rsidRPr="004E6197" w:rsidRDefault="00F55254" w:rsidP="00F55254">
      <w:pPr>
        <w:pStyle w:val="a5"/>
        <w:spacing w:before="120" w:line="276" w:lineRule="auto"/>
        <w:ind w:firstLine="851"/>
      </w:pPr>
    </w:p>
    <w:p w14:paraId="2718A0C6" w14:textId="5DD49F3C" w:rsidR="00F55254" w:rsidRPr="004E4C57" w:rsidRDefault="00F55254" w:rsidP="001F6A9B">
      <w:pPr>
        <w:pStyle w:val="afe"/>
        <w:numPr>
          <w:ilvl w:val="0"/>
          <w:numId w:val="9"/>
        </w:numPr>
        <w:tabs>
          <w:tab w:val="left" w:pos="2977"/>
        </w:tabs>
        <w:spacing w:after="120" w:line="276" w:lineRule="auto"/>
        <w:ind w:left="0" w:firstLine="0"/>
        <w:contextualSpacing w:val="0"/>
        <w:jc w:val="center"/>
        <w:outlineLvl w:val="0"/>
      </w:pPr>
      <w:r w:rsidRPr="004E4C57">
        <w:br w:type="page"/>
      </w:r>
      <w:r w:rsidRPr="004E4C57">
        <w:rPr>
          <w:rFonts w:eastAsia="Calibri"/>
          <w:sz w:val="28"/>
        </w:rPr>
        <w:br/>
      </w:r>
      <w:bookmarkStart w:id="509" w:name="_Ref110856042"/>
      <w:bookmarkStart w:id="510" w:name="_Toc113343730"/>
      <w:bookmarkStart w:id="511" w:name="_Toc125632473"/>
      <w:r w:rsidRPr="004E4C57">
        <w:rPr>
          <w:rFonts w:eastAsia="Calibri"/>
          <w:b/>
          <w:sz w:val="28"/>
        </w:rPr>
        <w:t>(</w:t>
      </w:r>
      <w:r w:rsidRPr="004E4C57">
        <w:rPr>
          <w:b/>
          <w:sz w:val="28"/>
        </w:rPr>
        <w:t>о</w:t>
      </w:r>
      <w:r w:rsidRPr="004E4C57">
        <w:rPr>
          <w:rFonts w:eastAsia="Calibri"/>
          <w:b/>
          <w:sz w:val="28"/>
        </w:rPr>
        <w:t>бязательное)</w:t>
      </w:r>
      <w:r w:rsidRPr="004E4C57">
        <w:rPr>
          <w:rFonts w:eastAsia="Calibri"/>
          <w:b/>
          <w:sz w:val="28"/>
        </w:rPr>
        <w:br/>
        <w:t>Описание опций по настройке конфигурации</w:t>
      </w:r>
      <w:bookmarkEnd w:id="509"/>
      <w:bookmarkEnd w:id="510"/>
      <w:bookmarkEnd w:id="511"/>
    </w:p>
    <w:p w14:paraId="76DC9150" w14:textId="77777777" w:rsidR="00F55254" w:rsidRPr="004E4C57" w:rsidRDefault="00F55254" w:rsidP="001F6A9B">
      <w:pPr>
        <w:pStyle w:val="a5"/>
        <w:numPr>
          <w:ilvl w:val="2"/>
          <w:numId w:val="10"/>
        </w:numPr>
        <w:tabs>
          <w:tab w:val="left" w:pos="1276"/>
        </w:tabs>
        <w:spacing w:after="120" w:line="276" w:lineRule="auto"/>
        <w:ind w:left="0" w:right="0" w:firstLine="709"/>
        <w:contextualSpacing w:val="0"/>
      </w:pPr>
      <w:r w:rsidRPr="004E4C57">
        <w:rPr>
          <w:sz w:val="28"/>
        </w:rPr>
        <w:t>Описание опций ЦБ</w:t>
      </w:r>
    </w:p>
    <w:p w14:paraId="06BF99EF" w14:textId="77777777" w:rsidR="00F55254" w:rsidRPr="004E4C57" w:rsidRDefault="00F55254" w:rsidP="001F6A9B">
      <w:pPr>
        <w:pStyle w:val="a5"/>
        <w:numPr>
          <w:ilvl w:val="3"/>
          <w:numId w:val="9"/>
        </w:numPr>
        <w:tabs>
          <w:tab w:val="left" w:pos="1418"/>
        </w:tabs>
        <w:spacing w:after="120" w:line="276" w:lineRule="auto"/>
        <w:ind w:left="0" w:right="0" w:firstLine="709"/>
        <w:contextualSpacing w:val="0"/>
        <w:rPr>
          <w:sz w:val="28"/>
        </w:rPr>
      </w:pPr>
      <w:bookmarkStart w:id="512" w:name="_Ref125619887"/>
      <w:r w:rsidRPr="004E4C57">
        <w:rPr>
          <w:sz w:val="28"/>
        </w:rPr>
        <w:t>Линии трансляции и параллельные линии трансляции</w:t>
      </w:r>
      <w:bookmarkEnd w:id="512"/>
    </w:p>
    <w:p w14:paraId="7F8120A4" w14:textId="25EC3789" w:rsidR="00F55254" w:rsidRPr="004E4C57" w:rsidRDefault="00F55254" w:rsidP="00810C8F">
      <w:pPr>
        <w:pStyle w:val="a5"/>
        <w:spacing w:after="120" w:line="276" w:lineRule="auto"/>
        <w:ind w:left="0" w:right="0" w:firstLine="709"/>
        <w:contextualSpacing w:val="0"/>
        <w:rPr>
          <w:spacing w:val="-4"/>
          <w:sz w:val="28"/>
        </w:rPr>
      </w:pPr>
      <w:r w:rsidRPr="004E4C57">
        <w:rPr>
          <w:spacing w:val="-2"/>
          <w:sz w:val="28"/>
        </w:rPr>
        <w:t xml:space="preserve">Данные опции взаимосвязаны и предназначены для формирования сети </w:t>
      </w:r>
      <w:r w:rsidRPr="004E4C57">
        <w:rPr>
          <w:spacing w:val="-4"/>
          <w:sz w:val="28"/>
        </w:rPr>
        <w:t>ТЛ системы, которые будут использоваться соответствующими приборами с возможностью ведения трансляции. Примеры взаимодействия и заполнения опций показан</w:t>
      </w:r>
      <w:r w:rsidR="007F3774">
        <w:rPr>
          <w:spacing w:val="-4"/>
          <w:sz w:val="28"/>
        </w:rPr>
        <w:t>ы</w:t>
      </w:r>
      <w:r w:rsidRPr="004E4C57">
        <w:rPr>
          <w:spacing w:val="-4"/>
          <w:sz w:val="28"/>
        </w:rPr>
        <w:t xml:space="preserve"> на рисунках</w:t>
      </w:r>
      <w:r w:rsidR="002D4236">
        <w:rPr>
          <w:spacing w:val="-4"/>
          <w:sz w:val="28"/>
        </w:rPr>
        <w:fldChar w:fldCharType="begin"/>
      </w:r>
      <w:r w:rsidR="002D4236">
        <w:rPr>
          <w:spacing w:val="-4"/>
          <w:sz w:val="28"/>
        </w:rPr>
        <w:instrText xml:space="preserve"> REF _Ref125637393 \h  \* MERGEFORMAT </w:instrText>
      </w:r>
      <w:r w:rsidR="002D4236">
        <w:rPr>
          <w:spacing w:val="-4"/>
          <w:sz w:val="28"/>
        </w:rPr>
      </w:r>
      <w:r w:rsidR="002D4236">
        <w:rPr>
          <w:spacing w:val="-4"/>
          <w:sz w:val="28"/>
        </w:rPr>
        <w:fldChar w:fldCharType="separate"/>
      </w:r>
      <w:r w:rsidR="002D4236" w:rsidRPr="002D4236">
        <w:rPr>
          <w:vanish/>
          <w:sz w:val="28"/>
        </w:rPr>
        <w:t>Рисунок</w:t>
      </w:r>
      <w:r w:rsidR="002D4236">
        <w:rPr>
          <w:sz w:val="28"/>
        </w:rPr>
        <w:t xml:space="preserve"> А.</w:t>
      </w:r>
      <w:r w:rsidR="002D4236">
        <w:rPr>
          <w:noProof/>
          <w:sz w:val="28"/>
        </w:rPr>
        <w:t>3</w:t>
      </w:r>
      <w:r w:rsidR="002D4236">
        <w:rPr>
          <w:spacing w:val="-4"/>
          <w:sz w:val="28"/>
        </w:rPr>
        <w:fldChar w:fldCharType="end"/>
      </w:r>
      <w:r w:rsidR="002D4236">
        <w:rPr>
          <w:spacing w:val="-4"/>
          <w:sz w:val="28"/>
        </w:rPr>
        <w:t xml:space="preserve"> </w:t>
      </w:r>
      <w:r w:rsidRPr="004E4C57">
        <w:rPr>
          <w:sz w:val="28"/>
          <w:lang w:eastAsia="en-US"/>
        </w:rPr>
        <w:t>–</w:t>
      </w:r>
      <w:r w:rsidR="002D4236">
        <w:rPr>
          <w:sz w:val="28"/>
          <w:lang w:eastAsia="en-US"/>
        </w:rPr>
        <w:fldChar w:fldCharType="begin"/>
      </w:r>
      <w:r w:rsidR="002D4236">
        <w:rPr>
          <w:sz w:val="28"/>
          <w:lang w:eastAsia="en-US"/>
        </w:rPr>
        <w:instrText xml:space="preserve"> REF _Ref125637413 \h  \* MERGEFORMAT </w:instrText>
      </w:r>
      <w:r w:rsidR="002D4236">
        <w:rPr>
          <w:sz w:val="28"/>
          <w:lang w:eastAsia="en-US"/>
        </w:rPr>
      </w:r>
      <w:r w:rsidR="002D4236">
        <w:rPr>
          <w:sz w:val="28"/>
          <w:lang w:eastAsia="en-US"/>
        </w:rPr>
        <w:fldChar w:fldCharType="separate"/>
      </w:r>
      <w:r w:rsidR="002D4236" w:rsidRPr="002D4236">
        <w:rPr>
          <w:vanish/>
          <w:sz w:val="28"/>
        </w:rPr>
        <w:t>Рисунок</w:t>
      </w:r>
      <w:r w:rsidR="002D4236">
        <w:rPr>
          <w:sz w:val="28"/>
        </w:rPr>
        <w:t xml:space="preserve"> А.</w:t>
      </w:r>
      <w:r w:rsidR="002D4236">
        <w:rPr>
          <w:noProof/>
          <w:sz w:val="28"/>
        </w:rPr>
        <w:t>5</w:t>
      </w:r>
      <w:r w:rsidR="002D4236">
        <w:rPr>
          <w:sz w:val="28"/>
          <w:lang w:eastAsia="en-US"/>
        </w:rPr>
        <w:fldChar w:fldCharType="end"/>
      </w:r>
      <w:r w:rsidRPr="004E4C57">
        <w:rPr>
          <w:spacing w:val="-4"/>
          <w:sz w:val="28"/>
        </w:rPr>
        <w:t>.</w:t>
      </w:r>
    </w:p>
    <w:p w14:paraId="17CE23F9" w14:textId="77777777" w:rsidR="00F55254" w:rsidRPr="004E4C57" w:rsidRDefault="00F55254" w:rsidP="001F6A9B">
      <w:pPr>
        <w:pStyle w:val="a5"/>
        <w:numPr>
          <w:ilvl w:val="6"/>
          <w:numId w:val="9"/>
        </w:numPr>
        <w:tabs>
          <w:tab w:val="left" w:pos="1134"/>
        </w:tabs>
        <w:spacing w:after="120" w:line="276" w:lineRule="auto"/>
        <w:ind w:left="0" w:right="0" w:firstLine="709"/>
        <w:contextualSpacing w:val="0"/>
        <w:rPr>
          <w:spacing w:val="-2"/>
          <w:sz w:val="28"/>
        </w:rPr>
      </w:pPr>
      <w:bookmarkStart w:id="513" w:name="_Ref111547315"/>
      <w:r w:rsidRPr="004E4C57">
        <w:rPr>
          <w:spacing w:val="-2"/>
          <w:sz w:val="28"/>
        </w:rPr>
        <w:t>Линии трансляции</w:t>
      </w:r>
      <w:bookmarkEnd w:id="513"/>
    </w:p>
    <w:p w14:paraId="5A46CC9D" w14:textId="3A0136C7" w:rsidR="00F55254" w:rsidRPr="004E4C57" w:rsidRDefault="00F55254" w:rsidP="00810C8F">
      <w:pPr>
        <w:pStyle w:val="a5"/>
        <w:spacing w:after="120" w:line="276" w:lineRule="auto"/>
        <w:ind w:left="0" w:right="0" w:firstLine="709"/>
        <w:contextualSpacing w:val="0"/>
        <w:rPr>
          <w:sz w:val="28"/>
        </w:rPr>
      </w:pPr>
      <w:r w:rsidRPr="004E4C57">
        <w:rPr>
          <w:sz w:val="28"/>
        </w:rPr>
        <w:t>Опция обеспечивает назначение ТЛ выбранному ЦБ для их использования в дальнейшем при настройке опции «Режим ТЛ» (см.</w:t>
      </w:r>
      <w:r w:rsidR="00E00EFF" w:rsidRPr="004E4C57">
        <w:rPr>
          <w:sz w:val="28"/>
        </w:rPr>
        <w:t> </w:t>
      </w:r>
      <w:r w:rsidRPr="004E4C57">
        <w:rPr>
          <w:sz w:val="28"/>
        </w:rPr>
        <w:fldChar w:fldCharType="begin"/>
      </w:r>
      <w:r w:rsidRPr="004E4C57">
        <w:rPr>
          <w:sz w:val="28"/>
        </w:rPr>
        <w:instrText xml:space="preserve"> REF _Ref111546606 \n \h  \* MERGEFORMAT </w:instrText>
      </w:r>
      <w:r w:rsidRPr="004E4C57">
        <w:rPr>
          <w:sz w:val="28"/>
        </w:rPr>
      </w:r>
      <w:r w:rsidRPr="004E4C57">
        <w:rPr>
          <w:sz w:val="28"/>
        </w:rPr>
        <w:fldChar w:fldCharType="separate"/>
      </w:r>
      <w:r w:rsidR="00325EBF">
        <w:rPr>
          <w:sz w:val="28"/>
        </w:rPr>
        <w:t>А.2.1</w:t>
      </w:r>
      <w:r w:rsidRPr="004E4C57">
        <w:rPr>
          <w:sz w:val="28"/>
        </w:rPr>
        <w:fldChar w:fldCharType="end"/>
      </w:r>
      <w:r w:rsidRPr="004E4C57">
        <w:rPr>
          <w:sz w:val="28"/>
        </w:rPr>
        <w:t xml:space="preserve">) и «Панель расширения» (см. </w:t>
      </w:r>
      <w:r w:rsidRPr="004E4C57">
        <w:rPr>
          <w:sz w:val="28"/>
        </w:rPr>
        <w:fldChar w:fldCharType="begin"/>
      </w:r>
      <w:r w:rsidRPr="004E4C57">
        <w:rPr>
          <w:sz w:val="28"/>
        </w:rPr>
        <w:instrText xml:space="preserve"> REF _Ref111547480 \n \h  \* MERGEFORMAT </w:instrText>
      </w:r>
      <w:r w:rsidRPr="004E4C57">
        <w:rPr>
          <w:sz w:val="28"/>
        </w:rPr>
      </w:r>
      <w:r w:rsidRPr="004E4C57">
        <w:rPr>
          <w:sz w:val="28"/>
        </w:rPr>
        <w:fldChar w:fldCharType="separate"/>
      </w:r>
      <w:r w:rsidR="00325EBF">
        <w:rPr>
          <w:sz w:val="28"/>
        </w:rPr>
        <w:t>А.2.3</w:t>
      </w:r>
      <w:r w:rsidRPr="004E4C57">
        <w:rPr>
          <w:sz w:val="28"/>
        </w:rPr>
        <w:fldChar w:fldCharType="end"/>
      </w:r>
      <w:r w:rsidRPr="004E4C57">
        <w:rPr>
          <w:sz w:val="28"/>
        </w:rPr>
        <w:t xml:space="preserve">). </w:t>
      </w:r>
    </w:p>
    <w:p w14:paraId="692495F9" w14:textId="3BD0052E" w:rsidR="00F55254" w:rsidRPr="004E4C57" w:rsidRDefault="00F55254" w:rsidP="00810C8F">
      <w:pPr>
        <w:pStyle w:val="a5"/>
        <w:spacing w:after="120" w:line="276" w:lineRule="auto"/>
        <w:ind w:left="0" w:right="0" w:firstLine="709"/>
        <w:contextualSpacing w:val="0"/>
        <w:rPr>
          <w:spacing w:val="-2"/>
        </w:rPr>
      </w:pPr>
      <w:r w:rsidRPr="004E4C57">
        <w:rPr>
          <w:spacing w:val="-2"/>
          <w:sz w:val="28"/>
        </w:rPr>
        <w:t xml:space="preserve">Описание элементов опции «Линии трансляции» приведено на рисунке </w:t>
      </w:r>
      <w:r w:rsidRPr="004E4C57">
        <w:rPr>
          <w:spacing w:val="-2"/>
          <w:sz w:val="28"/>
        </w:rPr>
        <w:fldChar w:fldCharType="begin"/>
      </w:r>
      <w:r w:rsidRPr="004E4C57">
        <w:rPr>
          <w:spacing w:val="-2"/>
          <w:sz w:val="28"/>
        </w:rPr>
        <w:instrText xml:space="preserve"> REF _Ref111036403 \h  \* MERGEFORMAT </w:instrText>
      </w:r>
      <w:r w:rsidRPr="004E4C57">
        <w:rPr>
          <w:spacing w:val="-2"/>
          <w:sz w:val="28"/>
        </w:rPr>
      </w:r>
      <w:r w:rsidRPr="004E4C57">
        <w:rPr>
          <w:spacing w:val="-2"/>
          <w:sz w:val="28"/>
        </w:rPr>
        <w:fldChar w:fldCharType="separate"/>
      </w:r>
      <w:r w:rsidR="00325EBF" w:rsidRPr="002D4236">
        <w:rPr>
          <w:vanish/>
          <w:spacing w:val="-2"/>
          <w:sz w:val="28"/>
        </w:rPr>
        <w:t>Рисунок</w:t>
      </w:r>
      <w:r w:rsidR="00325EBF" w:rsidRPr="002D4236">
        <w:rPr>
          <w:vanish/>
          <w:sz w:val="28"/>
        </w:rPr>
        <w:t xml:space="preserve"> </w:t>
      </w:r>
      <w:r w:rsidR="00325EBF">
        <w:rPr>
          <w:noProof/>
          <w:sz w:val="28"/>
        </w:rPr>
        <w:t>А</w:t>
      </w:r>
      <w:r w:rsidR="00325EBF">
        <w:rPr>
          <w:sz w:val="28"/>
        </w:rPr>
        <w:t>.</w:t>
      </w:r>
      <w:r w:rsidR="00325EBF">
        <w:rPr>
          <w:noProof/>
          <w:sz w:val="28"/>
        </w:rPr>
        <w:t>1</w:t>
      </w:r>
      <w:r w:rsidRPr="004E4C57">
        <w:rPr>
          <w:spacing w:val="-2"/>
          <w:sz w:val="28"/>
        </w:rPr>
        <w:fldChar w:fldCharType="end"/>
      </w:r>
      <w:r w:rsidRPr="004E4C57">
        <w:rPr>
          <w:spacing w:val="-2"/>
          <w:sz w:val="28"/>
        </w:rPr>
        <w:t>.</w:t>
      </w:r>
    </w:p>
    <w:p w14:paraId="3B9A63B9" w14:textId="77777777" w:rsidR="00F55254" w:rsidRPr="004E4C57" w:rsidRDefault="00F55254" w:rsidP="00810C8F">
      <w:pPr>
        <w:pStyle w:val="a5"/>
        <w:keepNext/>
        <w:spacing w:before="120" w:after="120" w:line="276" w:lineRule="auto"/>
        <w:ind w:left="0" w:right="0"/>
        <w:contextualSpacing w:val="0"/>
        <w:jc w:val="center"/>
      </w:pPr>
      <w:r w:rsidRPr="004E4C57">
        <w:rPr>
          <w:noProof/>
          <w:sz w:val="28"/>
        </w:rPr>
        <w:drawing>
          <wp:inline distT="0" distB="0" distL="0" distR="0" wp14:anchorId="63542161" wp14:editId="2D916420">
            <wp:extent cx="1838114" cy="3150101"/>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8114" cy="3150101"/>
                    </a:xfrm>
                    <a:prstGeom prst="rect">
                      <a:avLst/>
                    </a:prstGeom>
                  </pic:spPr>
                </pic:pic>
              </a:graphicData>
            </a:graphic>
          </wp:inline>
        </w:drawing>
      </w:r>
    </w:p>
    <w:p w14:paraId="2CF08A1F" w14:textId="2CAF0D9A" w:rsidR="00F55254" w:rsidRPr="004E4C57" w:rsidRDefault="005C61D0" w:rsidP="00810C8F">
      <w:pPr>
        <w:pStyle w:val="a5"/>
        <w:spacing w:before="120" w:after="120" w:line="276" w:lineRule="auto"/>
        <w:ind w:left="0" w:right="0"/>
        <w:contextualSpacing w:val="0"/>
        <w:jc w:val="center"/>
      </w:pPr>
      <w:bookmarkStart w:id="514" w:name="_Ref111036403"/>
      <w:r>
        <w:rPr>
          <w:sz w:val="28"/>
        </w:rPr>
        <w:t>Рисунок А.</w:t>
      </w:r>
      <w:r w:rsidR="00F55254" w:rsidRPr="004E4C57">
        <w:rPr>
          <w:sz w:val="28"/>
        </w:rPr>
        <w:fldChar w:fldCharType="begin"/>
      </w:r>
      <w:r w:rsidR="00F55254" w:rsidRPr="004E4C57">
        <w:rPr>
          <w:sz w:val="28"/>
        </w:rPr>
        <w:instrText xml:space="preserve"> SEQ Рисунок \* ARABIC \r 1 </w:instrText>
      </w:r>
      <w:r w:rsidR="00F55254" w:rsidRPr="004E4C57">
        <w:rPr>
          <w:sz w:val="28"/>
        </w:rPr>
        <w:fldChar w:fldCharType="separate"/>
      </w:r>
      <w:r w:rsidR="00325EBF">
        <w:rPr>
          <w:noProof/>
          <w:sz w:val="28"/>
        </w:rPr>
        <w:t>1</w:t>
      </w:r>
      <w:r w:rsidR="00F55254" w:rsidRPr="004E4C57">
        <w:rPr>
          <w:sz w:val="28"/>
        </w:rPr>
        <w:fldChar w:fldCharType="end"/>
      </w:r>
      <w:bookmarkEnd w:id="514"/>
      <w:r w:rsidR="00F55254" w:rsidRPr="004E4C57">
        <w:rPr>
          <w:sz w:val="28"/>
        </w:rPr>
        <w:t xml:space="preserve"> – Описание элементов опции «Линии трансляции»</w:t>
      </w:r>
    </w:p>
    <w:p w14:paraId="22EF9FE7" w14:textId="77777777" w:rsidR="00F55254" w:rsidRPr="004E4C57" w:rsidRDefault="00F55254" w:rsidP="00810C8F">
      <w:pPr>
        <w:pStyle w:val="a5"/>
        <w:spacing w:after="120" w:line="276" w:lineRule="auto"/>
        <w:ind w:left="0" w:right="0" w:firstLine="709"/>
        <w:contextualSpacing w:val="0"/>
      </w:pPr>
      <w:r w:rsidRPr="004E4C57">
        <w:rPr>
          <w:sz w:val="28"/>
        </w:rPr>
        <w:t>Примечания</w:t>
      </w:r>
    </w:p>
    <w:p w14:paraId="5DD6362F" w14:textId="77777777" w:rsidR="00F55254" w:rsidRPr="004E4C57" w:rsidRDefault="00F55254" w:rsidP="00810C8F">
      <w:pPr>
        <w:pStyle w:val="a5"/>
        <w:spacing w:after="120" w:line="276" w:lineRule="auto"/>
        <w:ind w:left="0" w:right="0" w:firstLine="709"/>
        <w:contextualSpacing w:val="0"/>
        <w:rPr>
          <w:spacing w:val="-6"/>
        </w:rPr>
      </w:pPr>
      <w:r w:rsidRPr="004E4C57">
        <w:rPr>
          <w:spacing w:val="-6"/>
          <w:sz w:val="28"/>
        </w:rPr>
        <w:t xml:space="preserve">1 </w:t>
      </w:r>
      <w:proofErr w:type="gramStart"/>
      <w:r w:rsidRPr="004E4C57">
        <w:rPr>
          <w:spacing w:val="-6"/>
          <w:sz w:val="28"/>
        </w:rPr>
        <w:t>В</w:t>
      </w:r>
      <w:proofErr w:type="gramEnd"/>
      <w:r w:rsidRPr="004E4C57">
        <w:rPr>
          <w:spacing w:val="-6"/>
          <w:sz w:val="28"/>
        </w:rPr>
        <w:t xml:space="preserve"> зависимости от выбранного типа ЦБ количество доступных ТЛ отличается.</w:t>
      </w:r>
    </w:p>
    <w:p w14:paraId="7DE99E09" w14:textId="59F901AC" w:rsidR="00F55254" w:rsidRPr="004E4C57" w:rsidRDefault="00F55254" w:rsidP="00810C8F">
      <w:pPr>
        <w:pStyle w:val="a5"/>
        <w:spacing w:after="120" w:line="276" w:lineRule="auto"/>
        <w:ind w:left="0" w:right="0" w:firstLine="709"/>
        <w:contextualSpacing w:val="0"/>
        <w:rPr>
          <w:sz w:val="28"/>
          <w:lang w:eastAsia="en-US"/>
        </w:rPr>
      </w:pPr>
      <w:r w:rsidRPr="004E4C57">
        <w:rPr>
          <w:sz w:val="28"/>
        </w:rPr>
        <w:t>2 </w:t>
      </w:r>
      <w:r w:rsidRPr="004E4C57">
        <w:rPr>
          <w:sz w:val="28"/>
          <w:lang w:eastAsia="en-US"/>
        </w:rPr>
        <w:t>Назначенные номера должны соответствовать</w:t>
      </w:r>
      <w:r w:rsidRPr="004E4C57">
        <w:rPr>
          <w:sz w:val="28"/>
        </w:rPr>
        <w:t xml:space="preserve"> диапазону используемых</w:t>
      </w:r>
      <w:r w:rsidRPr="004E4C57">
        <w:rPr>
          <w:sz w:val="28"/>
          <w:lang w:eastAsia="en-US"/>
        </w:rPr>
        <w:t xml:space="preserve"> номеров</w:t>
      </w:r>
      <w:r w:rsidR="001A57D9">
        <w:rPr>
          <w:sz w:val="28"/>
          <w:lang w:eastAsia="en-US"/>
        </w:rPr>
        <w:t xml:space="preserve"> позиции</w:t>
      </w:r>
      <w:r w:rsidRPr="004E4C57">
        <w:rPr>
          <w:sz w:val="28"/>
          <w:lang w:eastAsia="en-US"/>
        </w:rPr>
        <w:t xml:space="preserve"> 2 таблицы</w:t>
      </w:r>
      <w:r w:rsidR="007F3774">
        <w:rPr>
          <w:sz w:val="28"/>
          <w:lang w:eastAsia="en-US"/>
        </w:rPr>
        <w:t xml:space="preserve"> </w:t>
      </w:r>
      <w:r w:rsidR="007F3774">
        <w:rPr>
          <w:sz w:val="28"/>
          <w:lang w:eastAsia="en-US"/>
        </w:rPr>
        <w:fldChar w:fldCharType="begin"/>
      </w:r>
      <w:r w:rsidR="007F3774">
        <w:rPr>
          <w:sz w:val="28"/>
          <w:lang w:eastAsia="en-US"/>
        </w:rPr>
        <w:instrText xml:space="preserve"> REF _Ref125632590 \h  \* MERGEFORMAT </w:instrText>
      </w:r>
      <w:r w:rsidR="007F3774">
        <w:rPr>
          <w:sz w:val="28"/>
          <w:lang w:eastAsia="en-US"/>
        </w:rPr>
      </w:r>
      <w:r w:rsidR="007F3774">
        <w:rPr>
          <w:sz w:val="28"/>
          <w:lang w:eastAsia="en-US"/>
        </w:rPr>
        <w:fldChar w:fldCharType="separate"/>
      </w:r>
      <w:r w:rsidR="007F3774" w:rsidRPr="007F3774">
        <w:rPr>
          <w:vanish/>
          <w:sz w:val="28"/>
          <w:szCs w:val="28"/>
        </w:rPr>
        <w:t xml:space="preserve">Таблица </w:t>
      </w:r>
      <w:r w:rsidR="007F3774">
        <w:rPr>
          <w:noProof/>
          <w:sz w:val="28"/>
          <w:szCs w:val="28"/>
        </w:rPr>
        <w:t>3</w:t>
      </w:r>
      <w:r w:rsidR="007F3774">
        <w:rPr>
          <w:sz w:val="28"/>
          <w:lang w:eastAsia="en-US"/>
        </w:rPr>
        <w:fldChar w:fldCharType="end"/>
      </w:r>
      <w:r w:rsidRPr="004E4C57">
        <w:rPr>
          <w:sz w:val="28"/>
          <w:lang w:eastAsia="en-US"/>
        </w:rPr>
        <w:t>.</w:t>
      </w:r>
    </w:p>
    <w:p w14:paraId="0660ADDE" w14:textId="77777777" w:rsidR="00F55254" w:rsidRPr="004E4C57" w:rsidRDefault="00F55254" w:rsidP="00810C8F">
      <w:pPr>
        <w:spacing w:after="120" w:line="276" w:lineRule="auto"/>
        <w:ind w:left="0" w:firstLine="709"/>
      </w:pPr>
      <w:bookmarkStart w:id="515" w:name="_Ref111555100"/>
      <w:bookmarkStart w:id="516" w:name="_Ref111547361"/>
      <w:r w:rsidRPr="004E4C57">
        <w:br w:type="page"/>
      </w:r>
    </w:p>
    <w:p w14:paraId="45FAD505" w14:textId="77777777" w:rsidR="00F55254" w:rsidRPr="004E4C57" w:rsidRDefault="00F55254" w:rsidP="001F6A9B">
      <w:pPr>
        <w:pStyle w:val="a5"/>
        <w:numPr>
          <w:ilvl w:val="6"/>
          <w:numId w:val="9"/>
        </w:numPr>
        <w:tabs>
          <w:tab w:val="left" w:pos="1134"/>
        </w:tabs>
        <w:spacing w:after="120" w:line="276" w:lineRule="auto"/>
        <w:ind w:left="0" w:right="0" w:firstLine="709"/>
        <w:contextualSpacing w:val="0"/>
        <w:rPr>
          <w:sz w:val="28"/>
        </w:rPr>
      </w:pPr>
      <w:bookmarkStart w:id="517" w:name="_Ref113345352"/>
      <w:r w:rsidRPr="004E4C57">
        <w:rPr>
          <w:sz w:val="28"/>
        </w:rPr>
        <w:t>Параллельные линии трансляции</w:t>
      </w:r>
      <w:bookmarkEnd w:id="515"/>
      <w:bookmarkEnd w:id="517"/>
    </w:p>
    <w:p w14:paraId="42CB0392" w14:textId="08304D00" w:rsidR="00F55254" w:rsidRPr="004E4C57" w:rsidRDefault="00F55254" w:rsidP="00810C8F">
      <w:pPr>
        <w:pStyle w:val="a5"/>
        <w:spacing w:after="120" w:line="276" w:lineRule="auto"/>
        <w:ind w:left="0" w:right="0" w:firstLine="709"/>
        <w:contextualSpacing w:val="0"/>
        <w:rPr>
          <w:spacing w:val="-8"/>
          <w:sz w:val="28"/>
        </w:rPr>
      </w:pPr>
      <w:r w:rsidRPr="004E4C57">
        <w:rPr>
          <w:spacing w:val="-8"/>
          <w:sz w:val="28"/>
        </w:rPr>
        <w:t>Опция обеспечивает назначение до пяти дополнительных номеров ТЛ к выбранной строк</w:t>
      </w:r>
      <w:r w:rsidR="007F3774">
        <w:rPr>
          <w:spacing w:val="-8"/>
          <w:sz w:val="28"/>
        </w:rPr>
        <w:t>е опции «Линии трансляции» (см. выше)</w:t>
      </w:r>
      <w:r w:rsidR="00414AE8" w:rsidRPr="00414AE8">
        <w:rPr>
          <w:spacing w:val="-8"/>
          <w:sz w:val="28"/>
        </w:rPr>
        <w:t xml:space="preserve"> </w:t>
      </w:r>
      <w:r w:rsidRPr="004E4C57">
        <w:rPr>
          <w:spacing w:val="-8"/>
          <w:sz w:val="28"/>
        </w:rPr>
        <w:t>для их использования в дальнейшем при настройке опции «Режим ТЛ» (см.</w:t>
      </w:r>
      <w:r w:rsidR="002114E1" w:rsidRPr="004E4C57">
        <w:rPr>
          <w:spacing w:val="-8"/>
          <w:sz w:val="28"/>
        </w:rPr>
        <w:t> </w:t>
      </w:r>
      <w:r w:rsidRPr="004E4C57">
        <w:rPr>
          <w:spacing w:val="-8"/>
          <w:sz w:val="28"/>
        </w:rPr>
        <w:fldChar w:fldCharType="begin"/>
      </w:r>
      <w:r w:rsidRPr="004E4C57">
        <w:rPr>
          <w:spacing w:val="-8"/>
          <w:sz w:val="28"/>
        </w:rPr>
        <w:instrText xml:space="preserve"> REF _Ref111546606 \n \h  \* MERGEFORMAT </w:instrText>
      </w:r>
      <w:r w:rsidRPr="004E4C57">
        <w:rPr>
          <w:spacing w:val="-8"/>
          <w:sz w:val="28"/>
        </w:rPr>
      </w:r>
      <w:r w:rsidRPr="004E4C57">
        <w:rPr>
          <w:spacing w:val="-8"/>
          <w:sz w:val="28"/>
        </w:rPr>
        <w:fldChar w:fldCharType="separate"/>
      </w:r>
      <w:r w:rsidR="00325EBF">
        <w:rPr>
          <w:spacing w:val="-8"/>
          <w:sz w:val="28"/>
        </w:rPr>
        <w:t>А.2.1</w:t>
      </w:r>
      <w:r w:rsidRPr="004E4C57">
        <w:rPr>
          <w:spacing w:val="-8"/>
          <w:sz w:val="28"/>
        </w:rPr>
        <w:fldChar w:fldCharType="end"/>
      </w:r>
      <w:r w:rsidRPr="004E4C57">
        <w:rPr>
          <w:spacing w:val="-8"/>
          <w:sz w:val="28"/>
        </w:rPr>
        <w:t>) и «Панель расширения» (см.</w:t>
      </w:r>
      <w:r w:rsidR="006778A7">
        <w:t> </w:t>
      </w:r>
      <w:r w:rsidRPr="004E4C57">
        <w:rPr>
          <w:spacing w:val="-8"/>
          <w:sz w:val="28"/>
        </w:rPr>
        <w:fldChar w:fldCharType="begin"/>
      </w:r>
      <w:r w:rsidRPr="004E4C57">
        <w:rPr>
          <w:spacing w:val="-8"/>
          <w:sz w:val="28"/>
        </w:rPr>
        <w:instrText xml:space="preserve"> REF _Ref111547480 \n \h  \* MERGEFORMAT </w:instrText>
      </w:r>
      <w:r w:rsidRPr="004E4C57">
        <w:rPr>
          <w:spacing w:val="-8"/>
          <w:sz w:val="28"/>
        </w:rPr>
      </w:r>
      <w:r w:rsidRPr="004E4C57">
        <w:rPr>
          <w:spacing w:val="-8"/>
          <w:sz w:val="28"/>
        </w:rPr>
        <w:fldChar w:fldCharType="separate"/>
      </w:r>
      <w:r w:rsidR="00325EBF">
        <w:rPr>
          <w:spacing w:val="-8"/>
          <w:sz w:val="28"/>
        </w:rPr>
        <w:t>А.2.3</w:t>
      </w:r>
      <w:r w:rsidRPr="004E4C57">
        <w:rPr>
          <w:spacing w:val="-8"/>
          <w:sz w:val="28"/>
        </w:rPr>
        <w:fldChar w:fldCharType="end"/>
      </w:r>
      <w:r w:rsidRPr="004E4C57">
        <w:rPr>
          <w:spacing w:val="-8"/>
          <w:sz w:val="28"/>
        </w:rPr>
        <w:t xml:space="preserve">). </w:t>
      </w:r>
    </w:p>
    <w:p w14:paraId="0154E151" w14:textId="3ADDE6BF" w:rsidR="00F55254" w:rsidRPr="004E4C57" w:rsidRDefault="00F55254" w:rsidP="00810C8F">
      <w:pPr>
        <w:pStyle w:val="a5"/>
        <w:spacing w:after="120" w:line="276" w:lineRule="auto"/>
        <w:ind w:left="0" w:right="0" w:firstLine="709"/>
        <w:contextualSpacing w:val="0"/>
        <w:rPr>
          <w:spacing w:val="-2"/>
        </w:rPr>
      </w:pPr>
      <w:r w:rsidRPr="004E4C57">
        <w:rPr>
          <w:spacing w:val="-2"/>
          <w:sz w:val="28"/>
        </w:rPr>
        <w:t>Описание элементов опции «Параллельные линии трансляции» приведено на рисунке</w:t>
      </w:r>
      <w:r w:rsidR="007F3774">
        <w:rPr>
          <w:spacing w:val="-2"/>
          <w:sz w:val="28"/>
        </w:rPr>
        <w:fldChar w:fldCharType="begin"/>
      </w:r>
      <w:r w:rsidR="007F3774">
        <w:rPr>
          <w:spacing w:val="-2"/>
          <w:sz w:val="28"/>
        </w:rPr>
        <w:instrText xml:space="preserve"> REF _Ref125639689 \h  \* MERGEFORMAT </w:instrText>
      </w:r>
      <w:r w:rsidR="007F3774">
        <w:rPr>
          <w:spacing w:val="-2"/>
          <w:sz w:val="28"/>
        </w:rPr>
      </w:r>
      <w:r w:rsidR="007F3774">
        <w:rPr>
          <w:spacing w:val="-2"/>
          <w:sz w:val="28"/>
        </w:rPr>
        <w:fldChar w:fldCharType="separate"/>
      </w:r>
      <w:r w:rsidR="007F3774" w:rsidRPr="007F3774">
        <w:rPr>
          <w:vanish/>
          <w:sz w:val="28"/>
        </w:rPr>
        <w:t>Рисунок</w:t>
      </w:r>
      <w:r w:rsidR="007F3774">
        <w:rPr>
          <w:sz w:val="28"/>
        </w:rPr>
        <w:t xml:space="preserve"> А.</w:t>
      </w:r>
      <w:r w:rsidR="007F3774">
        <w:rPr>
          <w:noProof/>
          <w:sz w:val="28"/>
        </w:rPr>
        <w:t>2</w:t>
      </w:r>
      <w:r w:rsidR="007F3774">
        <w:rPr>
          <w:spacing w:val="-2"/>
          <w:sz w:val="28"/>
        </w:rPr>
        <w:fldChar w:fldCharType="end"/>
      </w:r>
    </w:p>
    <w:p w14:paraId="30549BC5" w14:textId="77777777" w:rsidR="00F55254" w:rsidRPr="004E4C57" w:rsidRDefault="00F55254" w:rsidP="004231ED">
      <w:pPr>
        <w:pStyle w:val="a5"/>
        <w:keepNext/>
        <w:spacing w:before="120" w:after="120" w:line="276" w:lineRule="auto"/>
        <w:ind w:left="0" w:right="0"/>
        <w:contextualSpacing w:val="0"/>
        <w:jc w:val="center"/>
      </w:pPr>
      <w:r w:rsidRPr="004E4C57">
        <w:rPr>
          <w:noProof/>
          <w:sz w:val="28"/>
        </w:rPr>
        <w:drawing>
          <wp:inline distT="0" distB="0" distL="0" distR="0" wp14:anchorId="3DBAE9F4" wp14:editId="46AE16AC">
            <wp:extent cx="1838114" cy="2448582"/>
            <wp:effectExtent l="0" t="0" r="0"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38114" cy="2448582"/>
                    </a:xfrm>
                    <a:prstGeom prst="rect">
                      <a:avLst/>
                    </a:prstGeom>
                  </pic:spPr>
                </pic:pic>
              </a:graphicData>
            </a:graphic>
          </wp:inline>
        </w:drawing>
      </w:r>
    </w:p>
    <w:p w14:paraId="38E8A903" w14:textId="046F14DE" w:rsidR="00F55254" w:rsidRPr="004E4C57" w:rsidRDefault="005C61D0" w:rsidP="004231ED">
      <w:pPr>
        <w:pStyle w:val="a5"/>
        <w:spacing w:before="120" w:after="120" w:line="276" w:lineRule="auto"/>
        <w:ind w:left="0" w:right="0"/>
        <w:contextualSpacing w:val="0"/>
        <w:jc w:val="center"/>
      </w:pPr>
      <w:bookmarkStart w:id="518" w:name="_Ref111548014"/>
      <w:bookmarkStart w:id="519" w:name="_Ref125639689"/>
      <w:r>
        <w:rPr>
          <w:sz w:val="28"/>
        </w:rPr>
        <w:t>Рисунок А.</w:t>
      </w:r>
      <w:bookmarkEnd w:id="518"/>
      <w:r w:rsidR="0031123B">
        <w:rPr>
          <w:sz w:val="28"/>
        </w:rPr>
        <w:fldChar w:fldCharType="begin"/>
      </w:r>
      <w:r w:rsidR="0031123B">
        <w:rPr>
          <w:sz w:val="28"/>
        </w:rPr>
        <w:instrText xml:space="preserve"> SEQ Рисунок \* ARABIC \r 2 </w:instrText>
      </w:r>
      <w:r w:rsidR="0031123B">
        <w:rPr>
          <w:sz w:val="28"/>
        </w:rPr>
        <w:fldChar w:fldCharType="separate"/>
      </w:r>
      <w:r w:rsidR="00325EBF">
        <w:rPr>
          <w:noProof/>
          <w:sz w:val="28"/>
        </w:rPr>
        <w:t>2</w:t>
      </w:r>
      <w:r w:rsidR="0031123B">
        <w:rPr>
          <w:sz w:val="28"/>
        </w:rPr>
        <w:fldChar w:fldCharType="end"/>
      </w:r>
      <w:bookmarkEnd w:id="519"/>
      <w:r w:rsidR="00F55254" w:rsidRPr="004E4C57">
        <w:rPr>
          <w:sz w:val="28"/>
        </w:rPr>
        <w:t xml:space="preserve"> – Описание элементов опции «</w:t>
      </w:r>
      <w:r w:rsidR="00F55254" w:rsidRPr="004E4C57">
        <w:rPr>
          <w:spacing w:val="-2"/>
          <w:sz w:val="28"/>
        </w:rPr>
        <w:t>Параллельные линии трансляции</w:t>
      </w:r>
      <w:r w:rsidR="00F55254" w:rsidRPr="004E4C57">
        <w:rPr>
          <w:sz w:val="28"/>
        </w:rPr>
        <w:t>»</w:t>
      </w:r>
    </w:p>
    <w:p w14:paraId="50A8B244" w14:textId="77777777" w:rsidR="00F55254" w:rsidRPr="004E4C57" w:rsidRDefault="00F55254" w:rsidP="004231ED">
      <w:pPr>
        <w:pStyle w:val="a5"/>
        <w:spacing w:after="120" w:line="276" w:lineRule="auto"/>
        <w:ind w:left="0" w:right="0" w:firstLine="709"/>
        <w:contextualSpacing w:val="0"/>
      </w:pPr>
      <w:r w:rsidRPr="004E4C57">
        <w:rPr>
          <w:sz w:val="28"/>
        </w:rPr>
        <w:t>Примечания</w:t>
      </w:r>
    </w:p>
    <w:p w14:paraId="72CBB883" w14:textId="016472D2" w:rsidR="00F55254" w:rsidRPr="004E4C57" w:rsidRDefault="00F55254" w:rsidP="004231ED">
      <w:pPr>
        <w:pStyle w:val="a5"/>
        <w:spacing w:after="120" w:line="276" w:lineRule="auto"/>
        <w:ind w:left="0" w:right="0" w:firstLine="709"/>
        <w:contextualSpacing w:val="0"/>
        <w:rPr>
          <w:sz w:val="28"/>
          <w:lang w:eastAsia="en-US"/>
        </w:rPr>
      </w:pPr>
      <w:r w:rsidRPr="004E4C57">
        <w:rPr>
          <w:spacing w:val="-6"/>
          <w:sz w:val="28"/>
        </w:rPr>
        <w:t>1</w:t>
      </w:r>
      <w:r w:rsidRPr="004E4C57">
        <w:rPr>
          <w:sz w:val="28"/>
        </w:rPr>
        <w:t xml:space="preserve"> </w:t>
      </w:r>
      <w:r w:rsidRPr="004E4C57">
        <w:rPr>
          <w:sz w:val="28"/>
          <w:lang w:eastAsia="en-US"/>
        </w:rPr>
        <w:t>Назначенные номера должны соответствовать</w:t>
      </w:r>
      <w:r w:rsidRPr="004E4C57">
        <w:rPr>
          <w:sz w:val="28"/>
        </w:rPr>
        <w:t xml:space="preserve"> диапазону используемых</w:t>
      </w:r>
      <w:r w:rsidRPr="004E4C57">
        <w:rPr>
          <w:sz w:val="28"/>
          <w:lang w:eastAsia="en-US"/>
        </w:rPr>
        <w:t xml:space="preserve"> номеров </w:t>
      </w:r>
      <w:r w:rsidR="001A57D9">
        <w:rPr>
          <w:sz w:val="28"/>
          <w:lang w:eastAsia="en-US"/>
        </w:rPr>
        <w:t>позиции</w:t>
      </w:r>
      <w:r w:rsidRPr="004E4C57">
        <w:rPr>
          <w:sz w:val="28"/>
          <w:lang w:eastAsia="en-US"/>
        </w:rPr>
        <w:t xml:space="preserve"> 2 таблицы</w:t>
      </w:r>
      <w:r w:rsidR="00EC2D88">
        <w:rPr>
          <w:sz w:val="28"/>
          <w:lang w:eastAsia="en-US"/>
        </w:rPr>
        <w:t xml:space="preserve"> </w:t>
      </w:r>
      <w:r w:rsidR="00EC2D88">
        <w:rPr>
          <w:sz w:val="28"/>
          <w:lang w:eastAsia="en-US"/>
        </w:rPr>
        <w:fldChar w:fldCharType="begin"/>
      </w:r>
      <w:r w:rsidR="00EC2D88">
        <w:rPr>
          <w:sz w:val="28"/>
          <w:lang w:eastAsia="en-US"/>
        </w:rPr>
        <w:instrText xml:space="preserve"> REF _Ref125632590 \h  \* MERGEFORMAT </w:instrText>
      </w:r>
      <w:r w:rsidR="00EC2D88">
        <w:rPr>
          <w:sz w:val="28"/>
          <w:lang w:eastAsia="en-US"/>
        </w:rPr>
      </w:r>
      <w:r w:rsidR="00EC2D88">
        <w:rPr>
          <w:sz w:val="28"/>
          <w:lang w:eastAsia="en-US"/>
        </w:rPr>
        <w:fldChar w:fldCharType="separate"/>
      </w:r>
      <w:r w:rsidR="00EC2D88" w:rsidRPr="00EC2D88">
        <w:rPr>
          <w:vanish/>
          <w:sz w:val="28"/>
          <w:szCs w:val="28"/>
        </w:rPr>
        <w:t xml:space="preserve">Таблица </w:t>
      </w:r>
      <w:r w:rsidR="00EC2D88">
        <w:rPr>
          <w:noProof/>
          <w:sz w:val="28"/>
          <w:szCs w:val="28"/>
        </w:rPr>
        <w:t>3</w:t>
      </w:r>
      <w:r w:rsidR="00EC2D88">
        <w:rPr>
          <w:sz w:val="28"/>
          <w:lang w:eastAsia="en-US"/>
        </w:rPr>
        <w:fldChar w:fldCharType="end"/>
      </w:r>
      <w:r w:rsidRPr="004E4C57">
        <w:rPr>
          <w:sz w:val="28"/>
          <w:lang w:eastAsia="en-US"/>
        </w:rPr>
        <w:t>.</w:t>
      </w:r>
    </w:p>
    <w:p w14:paraId="0C726351" w14:textId="2E01EF41" w:rsidR="00F55254" w:rsidRPr="004E4C57" w:rsidRDefault="00F55254" w:rsidP="004231ED">
      <w:pPr>
        <w:pStyle w:val="a5"/>
        <w:spacing w:after="120" w:line="276" w:lineRule="auto"/>
        <w:ind w:left="0" w:right="0" w:firstLine="709"/>
        <w:contextualSpacing w:val="0"/>
        <w:rPr>
          <w:sz w:val="28"/>
          <w:lang w:eastAsia="en-US"/>
        </w:rPr>
      </w:pPr>
      <w:r w:rsidRPr="004E4C57">
        <w:rPr>
          <w:sz w:val="28"/>
          <w:lang w:eastAsia="en-US"/>
        </w:rPr>
        <w:t>2 Не допускается назначать номера ТЛ, задействованные при заполнении опции «Линии трансляции» (</w:t>
      </w:r>
      <w:r w:rsidRPr="004E4C57">
        <w:rPr>
          <w:spacing w:val="-8"/>
          <w:sz w:val="28"/>
        </w:rPr>
        <w:t xml:space="preserve">см. рисунки </w:t>
      </w:r>
      <w:r w:rsidR="00EC2D88">
        <w:rPr>
          <w:spacing w:val="-8"/>
          <w:sz w:val="28"/>
        </w:rPr>
        <w:fldChar w:fldCharType="begin"/>
      </w:r>
      <w:r w:rsidR="00EC2D88">
        <w:rPr>
          <w:spacing w:val="-8"/>
          <w:sz w:val="28"/>
        </w:rPr>
        <w:instrText xml:space="preserve"> REF _Ref125637393 \h  \* MERGEFORMAT </w:instrText>
      </w:r>
      <w:r w:rsidR="00EC2D88">
        <w:rPr>
          <w:spacing w:val="-8"/>
          <w:sz w:val="28"/>
        </w:rPr>
      </w:r>
      <w:r w:rsidR="00EC2D88">
        <w:rPr>
          <w:spacing w:val="-8"/>
          <w:sz w:val="28"/>
        </w:rPr>
        <w:fldChar w:fldCharType="separate"/>
      </w:r>
      <w:r w:rsidR="00EC2D88" w:rsidRPr="00EC2D88">
        <w:rPr>
          <w:vanish/>
          <w:sz w:val="28"/>
        </w:rPr>
        <w:t xml:space="preserve">Рисунок </w:t>
      </w:r>
      <w:r w:rsidR="00EC2D88">
        <w:rPr>
          <w:sz w:val="28"/>
        </w:rPr>
        <w:t>А.</w:t>
      </w:r>
      <w:r w:rsidR="00EC2D88">
        <w:rPr>
          <w:noProof/>
          <w:sz w:val="28"/>
        </w:rPr>
        <w:t>3</w:t>
      </w:r>
      <w:r w:rsidR="00EC2D88">
        <w:rPr>
          <w:spacing w:val="-8"/>
          <w:sz w:val="28"/>
        </w:rPr>
        <w:fldChar w:fldCharType="end"/>
      </w:r>
      <w:r w:rsidR="00EC2D88">
        <w:rPr>
          <w:spacing w:val="-8"/>
          <w:sz w:val="28"/>
        </w:rPr>
        <w:t xml:space="preserve"> </w:t>
      </w:r>
      <w:r w:rsidRPr="004E4C57">
        <w:rPr>
          <w:sz w:val="28"/>
          <w:lang w:eastAsia="en-US"/>
        </w:rPr>
        <w:t>и</w:t>
      </w:r>
      <w:r w:rsidR="00EC2D88">
        <w:rPr>
          <w:sz w:val="28"/>
          <w:lang w:eastAsia="en-US"/>
        </w:rPr>
        <w:t xml:space="preserve"> </w:t>
      </w:r>
      <w:r w:rsidR="00EC2D88">
        <w:rPr>
          <w:sz w:val="28"/>
          <w:lang w:eastAsia="en-US"/>
        </w:rPr>
        <w:fldChar w:fldCharType="begin"/>
      </w:r>
      <w:r w:rsidR="00EC2D88">
        <w:rPr>
          <w:sz w:val="28"/>
          <w:lang w:eastAsia="en-US"/>
        </w:rPr>
        <w:instrText xml:space="preserve"> REF _Ref125640180 \h  \* MERGEFORMAT </w:instrText>
      </w:r>
      <w:r w:rsidR="00EC2D88">
        <w:rPr>
          <w:sz w:val="28"/>
          <w:lang w:eastAsia="en-US"/>
        </w:rPr>
      </w:r>
      <w:r w:rsidR="00EC2D88">
        <w:rPr>
          <w:sz w:val="28"/>
          <w:lang w:eastAsia="en-US"/>
        </w:rPr>
        <w:fldChar w:fldCharType="separate"/>
      </w:r>
      <w:r w:rsidR="00EC2D88" w:rsidRPr="00EC2D88">
        <w:rPr>
          <w:vanish/>
          <w:sz w:val="28"/>
        </w:rPr>
        <w:t xml:space="preserve">Рисунок </w:t>
      </w:r>
      <w:r w:rsidR="00EC2D88">
        <w:rPr>
          <w:sz w:val="28"/>
        </w:rPr>
        <w:t>А.</w:t>
      </w:r>
      <w:r w:rsidR="00EC2D88">
        <w:rPr>
          <w:noProof/>
          <w:sz w:val="28"/>
        </w:rPr>
        <w:t>4</w:t>
      </w:r>
      <w:r w:rsidR="00EC2D88">
        <w:rPr>
          <w:sz w:val="28"/>
          <w:lang w:eastAsia="en-US"/>
        </w:rPr>
        <w:fldChar w:fldCharType="end"/>
      </w:r>
      <w:r w:rsidRPr="004E4C57">
        <w:rPr>
          <w:sz w:val="28"/>
          <w:lang w:eastAsia="en-US"/>
        </w:rPr>
        <w:t>).</w:t>
      </w:r>
    </w:p>
    <w:p w14:paraId="1B58D94B" w14:textId="7C579650" w:rsidR="00F55254" w:rsidRPr="004E4C57" w:rsidRDefault="00F55254" w:rsidP="004231ED">
      <w:pPr>
        <w:pStyle w:val="a5"/>
        <w:spacing w:after="120" w:line="276" w:lineRule="auto"/>
        <w:ind w:left="0" w:right="0" w:firstLine="709"/>
        <w:contextualSpacing w:val="0"/>
        <w:rPr>
          <w:sz w:val="28"/>
        </w:rPr>
      </w:pPr>
      <w:r w:rsidRPr="004E4C57">
        <w:rPr>
          <w:sz w:val="28"/>
          <w:lang w:eastAsia="en-US"/>
        </w:rPr>
        <w:t>На рисунке</w:t>
      </w:r>
      <w:r w:rsidR="00EC2D88">
        <w:rPr>
          <w:sz w:val="28"/>
          <w:lang w:eastAsia="en-US"/>
        </w:rPr>
        <w:t xml:space="preserve"> </w:t>
      </w:r>
      <w:r w:rsidR="00EC2D88">
        <w:rPr>
          <w:spacing w:val="-8"/>
          <w:sz w:val="28"/>
        </w:rPr>
        <w:fldChar w:fldCharType="begin"/>
      </w:r>
      <w:r w:rsidR="00EC2D88">
        <w:rPr>
          <w:spacing w:val="-8"/>
          <w:sz w:val="28"/>
        </w:rPr>
        <w:instrText xml:space="preserve"> REF _Ref125637393 \h  \* MERGEFORMAT </w:instrText>
      </w:r>
      <w:r w:rsidR="00EC2D88">
        <w:rPr>
          <w:spacing w:val="-8"/>
          <w:sz w:val="28"/>
        </w:rPr>
      </w:r>
      <w:r w:rsidR="00EC2D88">
        <w:rPr>
          <w:spacing w:val="-8"/>
          <w:sz w:val="28"/>
        </w:rPr>
        <w:fldChar w:fldCharType="separate"/>
      </w:r>
      <w:r w:rsidR="00EC2D88" w:rsidRPr="00EC2D88">
        <w:rPr>
          <w:vanish/>
          <w:sz w:val="28"/>
        </w:rPr>
        <w:t xml:space="preserve">Рисунок </w:t>
      </w:r>
      <w:r w:rsidR="00EC2D88">
        <w:rPr>
          <w:sz w:val="28"/>
        </w:rPr>
        <w:t>А.</w:t>
      </w:r>
      <w:r w:rsidR="00EC2D88">
        <w:rPr>
          <w:noProof/>
          <w:sz w:val="28"/>
        </w:rPr>
        <w:t>3</w:t>
      </w:r>
      <w:r w:rsidR="00EC2D88">
        <w:rPr>
          <w:spacing w:val="-8"/>
          <w:sz w:val="28"/>
        </w:rPr>
        <w:fldChar w:fldCharType="end"/>
      </w:r>
      <w:r w:rsidRPr="004E4C57">
        <w:rPr>
          <w:sz w:val="28"/>
          <w:lang w:eastAsia="en-US"/>
        </w:rPr>
        <w:t xml:space="preserve"> показан пример </w:t>
      </w:r>
      <w:r w:rsidRPr="004E4C57">
        <w:rPr>
          <w:sz w:val="28"/>
        </w:rPr>
        <w:t>некорректного назначения номеров ТЛ, в результате которого при вызове 656 ТЛ возникает эффект «Вызов всех номеров по цепочке».</w:t>
      </w:r>
    </w:p>
    <w:p w14:paraId="3A94D4EF" w14:textId="4379B3FA" w:rsidR="00F55254" w:rsidRPr="004E4C57" w:rsidRDefault="00F55254" w:rsidP="004231ED">
      <w:pPr>
        <w:pStyle w:val="a5"/>
        <w:spacing w:after="120" w:line="276" w:lineRule="auto"/>
        <w:ind w:left="0" w:right="0" w:firstLine="709"/>
        <w:contextualSpacing w:val="0"/>
        <w:rPr>
          <w:sz w:val="28"/>
        </w:rPr>
      </w:pPr>
      <w:r w:rsidRPr="004E4C57">
        <w:rPr>
          <w:sz w:val="28"/>
          <w:lang w:eastAsia="en-US"/>
        </w:rPr>
        <w:t xml:space="preserve">На рисунке </w:t>
      </w:r>
      <w:r w:rsidR="00EC2D88">
        <w:rPr>
          <w:sz w:val="28"/>
          <w:lang w:eastAsia="en-US"/>
        </w:rPr>
        <w:fldChar w:fldCharType="begin"/>
      </w:r>
      <w:r w:rsidR="00EC2D88">
        <w:rPr>
          <w:sz w:val="28"/>
          <w:lang w:eastAsia="en-US"/>
        </w:rPr>
        <w:instrText xml:space="preserve"> REF _Ref125640180 \h  \* MERGEFORMAT </w:instrText>
      </w:r>
      <w:r w:rsidR="00EC2D88">
        <w:rPr>
          <w:sz w:val="28"/>
          <w:lang w:eastAsia="en-US"/>
        </w:rPr>
      </w:r>
      <w:r w:rsidR="00EC2D88">
        <w:rPr>
          <w:sz w:val="28"/>
          <w:lang w:eastAsia="en-US"/>
        </w:rPr>
        <w:fldChar w:fldCharType="separate"/>
      </w:r>
      <w:r w:rsidR="00EC2D88" w:rsidRPr="00EC2D88">
        <w:rPr>
          <w:vanish/>
          <w:sz w:val="28"/>
        </w:rPr>
        <w:t xml:space="preserve">Рисунок </w:t>
      </w:r>
      <w:r w:rsidR="00EC2D88">
        <w:rPr>
          <w:sz w:val="28"/>
        </w:rPr>
        <w:t>А.</w:t>
      </w:r>
      <w:r w:rsidR="00EC2D88">
        <w:rPr>
          <w:noProof/>
          <w:sz w:val="28"/>
        </w:rPr>
        <w:t>4</w:t>
      </w:r>
      <w:r w:rsidR="00EC2D88">
        <w:rPr>
          <w:sz w:val="28"/>
          <w:lang w:eastAsia="en-US"/>
        </w:rPr>
        <w:fldChar w:fldCharType="end"/>
      </w:r>
      <w:r w:rsidR="00EC2D88">
        <w:rPr>
          <w:sz w:val="28"/>
          <w:lang w:eastAsia="en-US"/>
        </w:rPr>
        <w:t xml:space="preserve"> </w:t>
      </w:r>
      <w:r w:rsidRPr="004E4C57">
        <w:rPr>
          <w:sz w:val="28"/>
          <w:lang w:eastAsia="en-US"/>
        </w:rPr>
        <w:t xml:space="preserve">показан пример еще одного </w:t>
      </w:r>
      <w:r w:rsidRPr="004E4C57">
        <w:rPr>
          <w:sz w:val="28"/>
        </w:rPr>
        <w:t>некорректного назначения номеров ТЛ, в результате которого возникает эффект «Вызов самого себя».</w:t>
      </w:r>
    </w:p>
    <w:p w14:paraId="7AB9A19F" w14:textId="72D84D65" w:rsidR="00F55254" w:rsidRPr="004E4C57" w:rsidRDefault="00F55254" w:rsidP="004231ED">
      <w:pPr>
        <w:pStyle w:val="a5"/>
        <w:spacing w:after="120" w:line="276" w:lineRule="auto"/>
        <w:ind w:left="0" w:right="0" w:firstLine="709"/>
        <w:contextualSpacing w:val="0"/>
        <w:rPr>
          <w:sz w:val="28"/>
        </w:rPr>
      </w:pPr>
      <w:r w:rsidRPr="004E4C57">
        <w:rPr>
          <w:sz w:val="28"/>
          <w:lang w:eastAsia="en-US"/>
        </w:rPr>
        <w:t xml:space="preserve">На рисунке </w:t>
      </w:r>
      <w:r w:rsidR="00EC2D88">
        <w:rPr>
          <w:sz w:val="28"/>
          <w:lang w:eastAsia="en-US"/>
        </w:rPr>
        <w:fldChar w:fldCharType="begin"/>
      </w:r>
      <w:r w:rsidR="00EC2D88">
        <w:rPr>
          <w:sz w:val="28"/>
          <w:lang w:eastAsia="en-US"/>
        </w:rPr>
        <w:instrText xml:space="preserve"> REF _Ref125637413 \h  \* MERGEFORMAT </w:instrText>
      </w:r>
      <w:r w:rsidR="00EC2D88">
        <w:rPr>
          <w:sz w:val="28"/>
          <w:lang w:eastAsia="en-US"/>
        </w:rPr>
      </w:r>
      <w:r w:rsidR="00EC2D88">
        <w:rPr>
          <w:sz w:val="28"/>
          <w:lang w:eastAsia="en-US"/>
        </w:rPr>
        <w:fldChar w:fldCharType="separate"/>
      </w:r>
      <w:r w:rsidR="00EC2D88" w:rsidRPr="00EC2D88">
        <w:rPr>
          <w:vanish/>
          <w:sz w:val="28"/>
        </w:rPr>
        <w:t xml:space="preserve">Рисунок </w:t>
      </w:r>
      <w:r w:rsidR="00EC2D88">
        <w:rPr>
          <w:sz w:val="28"/>
        </w:rPr>
        <w:t>А.</w:t>
      </w:r>
      <w:r w:rsidR="00EC2D88">
        <w:rPr>
          <w:noProof/>
          <w:sz w:val="28"/>
        </w:rPr>
        <w:t>5</w:t>
      </w:r>
      <w:r w:rsidR="00EC2D88">
        <w:rPr>
          <w:sz w:val="28"/>
          <w:lang w:eastAsia="en-US"/>
        </w:rPr>
        <w:fldChar w:fldCharType="end"/>
      </w:r>
      <w:r w:rsidR="00EC2D88">
        <w:rPr>
          <w:sz w:val="28"/>
          <w:lang w:eastAsia="en-US"/>
        </w:rPr>
        <w:t xml:space="preserve"> </w:t>
      </w:r>
      <w:r w:rsidRPr="004E4C57">
        <w:rPr>
          <w:sz w:val="28"/>
          <w:lang w:eastAsia="en-US"/>
        </w:rPr>
        <w:t xml:space="preserve">показан пример </w:t>
      </w:r>
      <w:r w:rsidRPr="004E4C57">
        <w:rPr>
          <w:sz w:val="28"/>
        </w:rPr>
        <w:t>корректного назначения номеров ТЛ, которого следует придерживаться при заполнении опций «Линии трансляции» и «Параллельные линии трансляции».</w:t>
      </w:r>
    </w:p>
    <w:p w14:paraId="768C395F" w14:textId="77777777" w:rsidR="00F55254" w:rsidRPr="004E4C57" w:rsidRDefault="00F55254" w:rsidP="004231ED">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1FA8A6F1" wp14:editId="241938F4">
            <wp:extent cx="3408883" cy="3909100"/>
            <wp:effectExtent l="0" t="0" r="127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Праллельные линии трансляции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14457" cy="3915492"/>
                    </a:xfrm>
                    <a:prstGeom prst="rect">
                      <a:avLst/>
                    </a:prstGeom>
                  </pic:spPr>
                </pic:pic>
              </a:graphicData>
            </a:graphic>
          </wp:inline>
        </w:drawing>
      </w:r>
    </w:p>
    <w:p w14:paraId="7C81F1A3" w14:textId="321CF099" w:rsidR="00F55254" w:rsidRPr="004E4C57" w:rsidRDefault="005C61D0" w:rsidP="004231ED">
      <w:pPr>
        <w:pStyle w:val="a5"/>
        <w:spacing w:before="120" w:after="120" w:line="276" w:lineRule="auto"/>
        <w:ind w:left="0" w:right="0"/>
        <w:contextualSpacing w:val="0"/>
        <w:jc w:val="center"/>
        <w:rPr>
          <w:sz w:val="28"/>
          <w:lang w:eastAsia="en-US"/>
        </w:rPr>
      </w:pPr>
      <w:bookmarkStart w:id="520" w:name="_Ref111553655"/>
      <w:bookmarkStart w:id="521" w:name="_Ref125637393"/>
      <w:r>
        <w:rPr>
          <w:sz w:val="28"/>
        </w:rPr>
        <w:t>Рисунок А.</w:t>
      </w:r>
      <w:bookmarkEnd w:id="520"/>
      <w:r w:rsidR="0031123B">
        <w:rPr>
          <w:sz w:val="28"/>
        </w:rPr>
        <w:fldChar w:fldCharType="begin"/>
      </w:r>
      <w:r w:rsidR="0031123B">
        <w:rPr>
          <w:sz w:val="28"/>
        </w:rPr>
        <w:instrText xml:space="preserve"> SEQ Рисунок \* ARABIC \r 3 </w:instrText>
      </w:r>
      <w:r w:rsidR="0031123B">
        <w:rPr>
          <w:sz w:val="28"/>
        </w:rPr>
        <w:fldChar w:fldCharType="separate"/>
      </w:r>
      <w:r w:rsidR="00325EBF">
        <w:rPr>
          <w:noProof/>
          <w:sz w:val="28"/>
        </w:rPr>
        <w:t>3</w:t>
      </w:r>
      <w:r w:rsidR="0031123B">
        <w:rPr>
          <w:sz w:val="28"/>
        </w:rPr>
        <w:fldChar w:fldCharType="end"/>
      </w:r>
      <w:bookmarkEnd w:id="521"/>
      <w:r w:rsidR="00F55254" w:rsidRPr="004E4C57">
        <w:rPr>
          <w:sz w:val="28"/>
        </w:rPr>
        <w:t xml:space="preserve"> – Пример некорректного назначения номеров ТЛ</w:t>
      </w:r>
      <w:r w:rsidR="00F55254" w:rsidRPr="004E4C57">
        <w:rPr>
          <w:sz w:val="28"/>
        </w:rPr>
        <w:br/>
        <w:t>с эффектом «Вызов всех номеров по цепочке»</w:t>
      </w:r>
    </w:p>
    <w:p w14:paraId="201FEB6F" w14:textId="77777777" w:rsidR="00F55254" w:rsidRPr="004E4C57" w:rsidRDefault="00F55254" w:rsidP="004231ED">
      <w:pPr>
        <w:pStyle w:val="a5"/>
        <w:spacing w:before="120" w:after="120" w:line="276" w:lineRule="auto"/>
        <w:ind w:left="0" w:right="0"/>
        <w:contextualSpacing w:val="0"/>
        <w:jc w:val="center"/>
      </w:pPr>
      <w:r w:rsidRPr="004E4C57">
        <w:rPr>
          <w:noProof/>
          <w:sz w:val="28"/>
        </w:rPr>
        <w:drawing>
          <wp:inline distT="0" distB="0" distL="0" distR="0" wp14:anchorId="76AAB477" wp14:editId="0DDA328B">
            <wp:extent cx="3414457" cy="389430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Праллельные линии трансляции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4457" cy="3894305"/>
                    </a:xfrm>
                    <a:prstGeom prst="rect">
                      <a:avLst/>
                    </a:prstGeom>
                  </pic:spPr>
                </pic:pic>
              </a:graphicData>
            </a:graphic>
          </wp:inline>
        </w:drawing>
      </w:r>
    </w:p>
    <w:p w14:paraId="0397C67D" w14:textId="19E6DE0A" w:rsidR="00F55254" w:rsidRPr="004E4C57" w:rsidRDefault="005C61D0" w:rsidP="004231ED">
      <w:pPr>
        <w:pStyle w:val="a5"/>
        <w:spacing w:before="120" w:after="120" w:line="276" w:lineRule="auto"/>
        <w:ind w:left="0" w:right="0"/>
        <w:contextualSpacing w:val="0"/>
        <w:jc w:val="center"/>
        <w:rPr>
          <w:sz w:val="28"/>
          <w:lang w:eastAsia="en-US"/>
        </w:rPr>
      </w:pPr>
      <w:bookmarkStart w:id="522" w:name="_Ref111553882"/>
      <w:bookmarkStart w:id="523" w:name="_Ref125640180"/>
      <w:r>
        <w:rPr>
          <w:sz w:val="28"/>
        </w:rPr>
        <w:t>Рисунок А.</w:t>
      </w:r>
      <w:bookmarkEnd w:id="522"/>
      <w:r w:rsidR="0031123B">
        <w:rPr>
          <w:sz w:val="28"/>
        </w:rPr>
        <w:fldChar w:fldCharType="begin"/>
      </w:r>
      <w:r w:rsidR="0031123B">
        <w:rPr>
          <w:sz w:val="28"/>
        </w:rPr>
        <w:instrText xml:space="preserve"> SEQ Рисунок \* ARABIC \r 4 </w:instrText>
      </w:r>
      <w:r w:rsidR="0031123B">
        <w:rPr>
          <w:sz w:val="28"/>
        </w:rPr>
        <w:fldChar w:fldCharType="separate"/>
      </w:r>
      <w:r w:rsidR="00325EBF">
        <w:rPr>
          <w:noProof/>
          <w:sz w:val="28"/>
        </w:rPr>
        <w:t>4</w:t>
      </w:r>
      <w:r w:rsidR="0031123B">
        <w:rPr>
          <w:sz w:val="28"/>
        </w:rPr>
        <w:fldChar w:fldCharType="end"/>
      </w:r>
      <w:bookmarkEnd w:id="523"/>
      <w:r w:rsidR="00F55254" w:rsidRPr="004E4C57">
        <w:rPr>
          <w:sz w:val="28"/>
        </w:rPr>
        <w:t xml:space="preserve"> – Пример некорректного назначения номеров ТЛ </w:t>
      </w:r>
      <w:r w:rsidR="00F55254" w:rsidRPr="004E4C57">
        <w:rPr>
          <w:sz w:val="28"/>
        </w:rPr>
        <w:br/>
        <w:t>с эффектом «Вызов самого себя»</w:t>
      </w:r>
    </w:p>
    <w:p w14:paraId="70A64F9F" w14:textId="77777777" w:rsidR="00F55254" w:rsidRPr="004E4C57" w:rsidRDefault="00F55254" w:rsidP="004231ED">
      <w:pPr>
        <w:pStyle w:val="a5"/>
        <w:spacing w:before="120" w:after="120" w:line="276" w:lineRule="auto"/>
        <w:ind w:left="0" w:right="0"/>
        <w:contextualSpacing w:val="0"/>
        <w:jc w:val="center"/>
      </w:pPr>
      <w:r w:rsidRPr="004E4C57">
        <w:rPr>
          <w:noProof/>
          <w:sz w:val="28"/>
        </w:rPr>
        <w:drawing>
          <wp:inline distT="0" distB="0" distL="0" distR="0" wp14:anchorId="06D1B4F9" wp14:editId="361869F5">
            <wp:extent cx="3387728" cy="3894305"/>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Праллельные линии трансляции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7728" cy="3894305"/>
                    </a:xfrm>
                    <a:prstGeom prst="rect">
                      <a:avLst/>
                    </a:prstGeom>
                  </pic:spPr>
                </pic:pic>
              </a:graphicData>
            </a:graphic>
          </wp:inline>
        </w:drawing>
      </w:r>
    </w:p>
    <w:p w14:paraId="37497907" w14:textId="5BA44B90" w:rsidR="00F55254" w:rsidRPr="004E4C57" w:rsidRDefault="005C61D0" w:rsidP="004231ED">
      <w:pPr>
        <w:pStyle w:val="a5"/>
        <w:spacing w:before="120" w:after="120" w:line="276" w:lineRule="auto"/>
        <w:ind w:left="0" w:right="0"/>
        <w:contextualSpacing w:val="0"/>
        <w:jc w:val="center"/>
      </w:pPr>
      <w:bookmarkStart w:id="524" w:name="_Ref111554077"/>
      <w:bookmarkStart w:id="525" w:name="_Ref125637413"/>
      <w:r>
        <w:rPr>
          <w:sz w:val="28"/>
        </w:rPr>
        <w:t>Рисунок А.</w:t>
      </w:r>
      <w:bookmarkEnd w:id="524"/>
      <w:r w:rsidR="0031123B">
        <w:rPr>
          <w:sz w:val="28"/>
        </w:rPr>
        <w:fldChar w:fldCharType="begin"/>
      </w:r>
      <w:r w:rsidR="0031123B">
        <w:rPr>
          <w:sz w:val="28"/>
        </w:rPr>
        <w:instrText xml:space="preserve"> SEQ Рисунок \* ARABIC \r 5 </w:instrText>
      </w:r>
      <w:r w:rsidR="0031123B">
        <w:rPr>
          <w:sz w:val="28"/>
        </w:rPr>
        <w:fldChar w:fldCharType="separate"/>
      </w:r>
      <w:r w:rsidR="00325EBF">
        <w:rPr>
          <w:noProof/>
          <w:sz w:val="28"/>
        </w:rPr>
        <w:t>5</w:t>
      </w:r>
      <w:r w:rsidR="0031123B">
        <w:rPr>
          <w:sz w:val="28"/>
        </w:rPr>
        <w:fldChar w:fldCharType="end"/>
      </w:r>
      <w:bookmarkEnd w:id="525"/>
      <w:r w:rsidR="00F55254" w:rsidRPr="004E4C57">
        <w:rPr>
          <w:sz w:val="28"/>
        </w:rPr>
        <w:t xml:space="preserve"> – Пример корректного назначения номеров ТЛ</w:t>
      </w:r>
    </w:p>
    <w:bookmarkEnd w:id="516"/>
    <w:p w14:paraId="3676FA9A" w14:textId="77777777" w:rsidR="00F55254" w:rsidRPr="004E4C57" w:rsidRDefault="00F55254" w:rsidP="00EC2D88">
      <w:pPr>
        <w:pStyle w:val="a5"/>
        <w:numPr>
          <w:ilvl w:val="3"/>
          <w:numId w:val="9"/>
        </w:numPr>
        <w:tabs>
          <w:tab w:val="left" w:pos="1418"/>
        </w:tabs>
        <w:spacing w:after="120" w:line="276" w:lineRule="auto"/>
        <w:ind w:left="0" w:right="0" w:firstLine="709"/>
        <w:contextualSpacing w:val="0"/>
        <w:rPr>
          <w:sz w:val="28"/>
        </w:rPr>
      </w:pPr>
      <w:r w:rsidRPr="004E4C57">
        <w:rPr>
          <w:sz w:val="28"/>
        </w:rPr>
        <w:t>Типы тревог</w:t>
      </w:r>
    </w:p>
    <w:p w14:paraId="0D78B500" w14:textId="304AC7F1" w:rsidR="00F55254" w:rsidRPr="004E4C57" w:rsidRDefault="00F55254" w:rsidP="004231ED">
      <w:pPr>
        <w:pStyle w:val="a5"/>
        <w:spacing w:after="120" w:line="276" w:lineRule="auto"/>
        <w:ind w:left="0" w:right="0" w:firstLine="709"/>
        <w:contextualSpacing w:val="0"/>
        <w:rPr>
          <w:sz w:val="28"/>
          <w:lang w:eastAsia="en-US"/>
        </w:rPr>
      </w:pPr>
      <w:r w:rsidRPr="004E4C57">
        <w:rPr>
          <w:sz w:val="28"/>
          <w:lang w:eastAsia="en-US"/>
        </w:rPr>
        <w:t>Данная опция имеет отношение только к Мини</w:t>
      </w:r>
      <w:r w:rsidR="001F0E79" w:rsidRPr="004E4C57">
        <w:rPr>
          <w:sz w:val="28"/>
          <w:lang w:eastAsia="en-US"/>
        </w:rPr>
        <w:t xml:space="preserve"> </w:t>
      </w:r>
      <w:r w:rsidRPr="004E4C57">
        <w:rPr>
          <w:sz w:val="28"/>
          <w:lang w:eastAsia="en-US"/>
        </w:rPr>
        <w:t>ГГС ЦБ-10 и обеспечивает возможность назначения различных типов тревог соответствующим кнопкам на лицевой панели прибора. Описание элементов опции «Типы тревог» приведено на рисунке</w:t>
      </w:r>
      <w:r w:rsidR="00EC2D88">
        <w:rPr>
          <w:sz w:val="28"/>
          <w:lang w:eastAsia="en-US"/>
        </w:rPr>
        <w:t xml:space="preserve"> </w:t>
      </w:r>
      <w:r w:rsidR="00EC2D88">
        <w:rPr>
          <w:sz w:val="28"/>
          <w:lang w:eastAsia="en-US"/>
        </w:rPr>
        <w:fldChar w:fldCharType="begin"/>
      </w:r>
      <w:r w:rsidR="00EC2D88">
        <w:rPr>
          <w:sz w:val="28"/>
          <w:lang w:eastAsia="en-US"/>
        </w:rPr>
        <w:instrText xml:space="preserve"> REF _Ref125640381 \h  \* MERGEFORMAT </w:instrText>
      </w:r>
      <w:r w:rsidR="00EC2D88">
        <w:rPr>
          <w:sz w:val="28"/>
          <w:lang w:eastAsia="en-US"/>
        </w:rPr>
      </w:r>
      <w:r w:rsidR="00EC2D88">
        <w:rPr>
          <w:sz w:val="28"/>
          <w:lang w:eastAsia="en-US"/>
        </w:rPr>
        <w:fldChar w:fldCharType="separate"/>
      </w:r>
      <w:r w:rsidR="00EC2D88" w:rsidRPr="00EC2D88">
        <w:rPr>
          <w:vanish/>
          <w:sz w:val="28"/>
          <w:szCs w:val="28"/>
        </w:rPr>
        <w:t xml:space="preserve">Рисунок </w:t>
      </w:r>
      <w:r w:rsidR="00EC2D88">
        <w:rPr>
          <w:sz w:val="28"/>
          <w:szCs w:val="28"/>
        </w:rPr>
        <w:t>А.</w:t>
      </w:r>
      <w:r w:rsidR="00EC2D88">
        <w:rPr>
          <w:noProof/>
          <w:sz w:val="28"/>
          <w:szCs w:val="28"/>
        </w:rPr>
        <w:t>6</w:t>
      </w:r>
      <w:r w:rsidR="00EC2D88">
        <w:rPr>
          <w:sz w:val="28"/>
          <w:lang w:eastAsia="en-US"/>
        </w:rPr>
        <w:fldChar w:fldCharType="end"/>
      </w:r>
      <w:r w:rsidRPr="004E4C57">
        <w:rPr>
          <w:sz w:val="28"/>
          <w:lang w:eastAsia="en-US"/>
        </w:rPr>
        <w:t>.</w:t>
      </w:r>
    </w:p>
    <w:p w14:paraId="6AC46650" w14:textId="77777777" w:rsidR="00F55254" w:rsidRPr="004E4C57" w:rsidRDefault="00F55254" w:rsidP="004231ED">
      <w:pPr>
        <w:spacing w:before="120" w:after="120" w:line="276" w:lineRule="auto"/>
        <w:ind w:left="0"/>
        <w:jc w:val="center"/>
      </w:pPr>
      <w:r w:rsidRPr="004E4C57">
        <w:rPr>
          <w:noProof/>
        </w:rPr>
        <w:drawing>
          <wp:inline distT="0" distB="0" distL="0" distR="0" wp14:anchorId="61A5AA01" wp14:editId="5236F534">
            <wp:extent cx="2264824" cy="3062177"/>
            <wp:effectExtent l="0" t="0" r="2540" b="508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6768" cy="3091847"/>
                    </a:xfrm>
                    <a:prstGeom prst="rect">
                      <a:avLst/>
                    </a:prstGeom>
                  </pic:spPr>
                </pic:pic>
              </a:graphicData>
            </a:graphic>
          </wp:inline>
        </w:drawing>
      </w:r>
    </w:p>
    <w:p w14:paraId="0B95F670" w14:textId="1F450CB9" w:rsidR="00F55254" w:rsidRPr="004E4C57" w:rsidRDefault="005C61D0" w:rsidP="004231ED">
      <w:pPr>
        <w:spacing w:before="120" w:after="120" w:line="276" w:lineRule="auto"/>
        <w:ind w:left="0"/>
        <w:jc w:val="center"/>
        <w:rPr>
          <w:sz w:val="28"/>
          <w:szCs w:val="28"/>
        </w:rPr>
      </w:pPr>
      <w:bookmarkStart w:id="526" w:name="_Ref111111288"/>
      <w:bookmarkStart w:id="527" w:name="_Ref125640381"/>
      <w:r>
        <w:rPr>
          <w:sz w:val="28"/>
          <w:szCs w:val="28"/>
        </w:rPr>
        <w:t>Рисунок А.</w:t>
      </w:r>
      <w:bookmarkEnd w:id="526"/>
      <w:r w:rsidR="0031123B">
        <w:rPr>
          <w:sz w:val="28"/>
          <w:szCs w:val="28"/>
        </w:rPr>
        <w:fldChar w:fldCharType="begin"/>
      </w:r>
      <w:r w:rsidR="0031123B">
        <w:rPr>
          <w:sz w:val="28"/>
          <w:szCs w:val="28"/>
        </w:rPr>
        <w:instrText xml:space="preserve"> SEQ Рисунок \* ARABIC \r 6 </w:instrText>
      </w:r>
      <w:r w:rsidR="0031123B">
        <w:rPr>
          <w:sz w:val="28"/>
          <w:szCs w:val="28"/>
        </w:rPr>
        <w:fldChar w:fldCharType="separate"/>
      </w:r>
      <w:r w:rsidR="00325EBF">
        <w:rPr>
          <w:noProof/>
          <w:sz w:val="28"/>
          <w:szCs w:val="28"/>
        </w:rPr>
        <w:t>6</w:t>
      </w:r>
      <w:r w:rsidR="0031123B">
        <w:rPr>
          <w:sz w:val="28"/>
          <w:szCs w:val="28"/>
        </w:rPr>
        <w:fldChar w:fldCharType="end"/>
      </w:r>
      <w:bookmarkEnd w:id="527"/>
      <w:r w:rsidR="00F55254" w:rsidRPr="004E4C57">
        <w:rPr>
          <w:sz w:val="28"/>
          <w:szCs w:val="28"/>
        </w:rPr>
        <w:t xml:space="preserve"> – Описание элементов опции «Типы тревог»</w:t>
      </w:r>
    </w:p>
    <w:p w14:paraId="1B5BE574" w14:textId="77777777" w:rsidR="00F55254" w:rsidRPr="004E4C57" w:rsidRDefault="00F55254" w:rsidP="00595546">
      <w:pPr>
        <w:pStyle w:val="a5"/>
        <w:numPr>
          <w:ilvl w:val="2"/>
          <w:numId w:val="10"/>
        </w:numPr>
        <w:tabs>
          <w:tab w:val="left" w:pos="1276"/>
        </w:tabs>
        <w:spacing w:after="120" w:line="276" w:lineRule="auto"/>
        <w:ind w:left="0" w:right="0" w:firstLine="709"/>
        <w:contextualSpacing w:val="0"/>
        <w:rPr>
          <w:sz w:val="28"/>
        </w:rPr>
      </w:pPr>
      <w:r w:rsidRPr="004E4C57">
        <w:rPr>
          <w:sz w:val="28"/>
        </w:rPr>
        <w:t>Описание опций приборов</w:t>
      </w:r>
    </w:p>
    <w:p w14:paraId="2F7E4CD6" w14:textId="77777777" w:rsidR="00F55254" w:rsidRPr="004E4C57" w:rsidRDefault="00F55254" w:rsidP="00595546">
      <w:pPr>
        <w:pStyle w:val="a5"/>
        <w:numPr>
          <w:ilvl w:val="0"/>
          <w:numId w:val="11"/>
        </w:numPr>
        <w:tabs>
          <w:tab w:val="left" w:pos="1418"/>
        </w:tabs>
        <w:spacing w:after="120" w:line="276" w:lineRule="auto"/>
        <w:ind w:left="0" w:right="0" w:firstLine="709"/>
        <w:contextualSpacing w:val="0"/>
      </w:pPr>
      <w:bookmarkStart w:id="528" w:name="_Ref111546606"/>
      <w:r w:rsidRPr="004E4C57">
        <w:rPr>
          <w:sz w:val="28"/>
        </w:rPr>
        <w:t>Режим ТЛ</w:t>
      </w:r>
      <w:bookmarkEnd w:id="528"/>
    </w:p>
    <w:p w14:paraId="1B568257" w14:textId="31F740DD" w:rsidR="00F55254" w:rsidRPr="004E4C57" w:rsidRDefault="00F55254" w:rsidP="004231ED">
      <w:pPr>
        <w:pStyle w:val="a5"/>
        <w:tabs>
          <w:tab w:val="left" w:pos="1560"/>
        </w:tabs>
        <w:spacing w:after="120" w:line="276" w:lineRule="auto"/>
        <w:ind w:left="0" w:right="0" w:firstLine="709"/>
        <w:contextualSpacing w:val="0"/>
        <w:rPr>
          <w:spacing w:val="-4"/>
        </w:rPr>
      </w:pPr>
      <w:r w:rsidRPr="004E4C57">
        <w:rPr>
          <w:spacing w:val="-4"/>
          <w:sz w:val="28"/>
        </w:rPr>
        <w:t xml:space="preserve">Данная опция имеет отношение к </w:t>
      </w:r>
      <w:r w:rsidR="00595546">
        <w:rPr>
          <w:spacing w:val="-4"/>
          <w:sz w:val="28"/>
        </w:rPr>
        <w:t>подстанциям абонентским ПТА-1 и ТН</w:t>
      </w:r>
      <w:r w:rsidR="00595546">
        <w:rPr>
          <w:spacing w:val="-4"/>
          <w:sz w:val="28"/>
        </w:rPr>
        <w:noBreakHyphen/>
      </w:r>
      <w:r w:rsidRPr="004E4C57">
        <w:rPr>
          <w:spacing w:val="-4"/>
          <w:sz w:val="28"/>
        </w:rPr>
        <w:t>КМИП и обеспечивает возможность назначения номеров ТЛ соответствующим кнопкам приборов на лицевой панели. Описание элементов опции «Режим ТЛ» приведено на рисунке</w:t>
      </w:r>
      <w:r w:rsidR="00595546">
        <w:rPr>
          <w:spacing w:val="-4"/>
          <w:sz w:val="28"/>
        </w:rPr>
        <w:t xml:space="preserve"> </w:t>
      </w:r>
      <w:r w:rsidR="00595546">
        <w:rPr>
          <w:spacing w:val="-4"/>
          <w:sz w:val="28"/>
        </w:rPr>
        <w:fldChar w:fldCharType="begin"/>
      </w:r>
      <w:r w:rsidR="00595546">
        <w:rPr>
          <w:spacing w:val="-4"/>
          <w:sz w:val="28"/>
        </w:rPr>
        <w:instrText xml:space="preserve"> REF _Ref125640503 \h  \* MERGEFORMAT </w:instrText>
      </w:r>
      <w:r w:rsidR="00595546">
        <w:rPr>
          <w:spacing w:val="-4"/>
          <w:sz w:val="28"/>
        </w:rPr>
      </w:r>
      <w:r w:rsidR="00595546">
        <w:rPr>
          <w:spacing w:val="-4"/>
          <w:sz w:val="28"/>
        </w:rPr>
        <w:fldChar w:fldCharType="separate"/>
      </w:r>
      <w:r w:rsidR="00595546" w:rsidRPr="00595546">
        <w:rPr>
          <w:vanish/>
          <w:sz w:val="28"/>
        </w:rPr>
        <w:t xml:space="preserve">Рисунок </w:t>
      </w:r>
      <w:r w:rsidR="00595546">
        <w:rPr>
          <w:sz w:val="28"/>
        </w:rPr>
        <w:t>А.</w:t>
      </w:r>
      <w:r w:rsidR="00595546">
        <w:rPr>
          <w:noProof/>
          <w:sz w:val="28"/>
        </w:rPr>
        <w:t>7</w:t>
      </w:r>
      <w:r w:rsidR="00595546">
        <w:rPr>
          <w:spacing w:val="-4"/>
          <w:sz w:val="28"/>
        </w:rPr>
        <w:fldChar w:fldCharType="end"/>
      </w:r>
      <w:r w:rsidRPr="004E4C57">
        <w:rPr>
          <w:spacing w:val="-4"/>
          <w:sz w:val="28"/>
        </w:rPr>
        <w:t>.</w:t>
      </w:r>
    </w:p>
    <w:p w14:paraId="60D2F9DA" w14:textId="77777777" w:rsidR="00F55254" w:rsidRPr="004E4C57" w:rsidRDefault="00F55254" w:rsidP="004231ED">
      <w:pPr>
        <w:pStyle w:val="a5"/>
        <w:keepNext/>
        <w:spacing w:before="120" w:after="120" w:line="276" w:lineRule="auto"/>
        <w:ind w:left="0" w:right="0"/>
        <w:contextualSpacing w:val="0"/>
        <w:jc w:val="center"/>
      </w:pPr>
      <w:r w:rsidRPr="004E4C57">
        <w:rPr>
          <w:noProof/>
          <w:sz w:val="28"/>
        </w:rPr>
        <w:drawing>
          <wp:inline distT="0" distB="0" distL="0" distR="0" wp14:anchorId="2CE370BF" wp14:editId="2C6908C9">
            <wp:extent cx="2098091" cy="4796346"/>
            <wp:effectExtent l="0" t="0" r="0" b="444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5">
                      <a:extLst>
                        <a:ext uri="{28A0092B-C50C-407E-A947-70E740481C1C}">
                          <a14:useLocalDpi xmlns:a14="http://schemas.microsoft.com/office/drawing/2010/main" val="0"/>
                        </a:ext>
                      </a:extLst>
                    </a:blip>
                    <a:stretch>
                      <a:fillRect/>
                    </a:stretch>
                  </pic:blipFill>
                  <pic:spPr>
                    <a:xfrm>
                      <a:off x="0" y="0"/>
                      <a:ext cx="2104817" cy="4811723"/>
                    </a:xfrm>
                    <a:prstGeom prst="rect">
                      <a:avLst/>
                    </a:prstGeom>
                    <a:ln w="28575">
                      <a:noFill/>
                    </a:ln>
                  </pic:spPr>
                </pic:pic>
              </a:graphicData>
            </a:graphic>
          </wp:inline>
        </w:drawing>
      </w:r>
    </w:p>
    <w:p w14:paraId="18C80D85" w14:textId="7FEF7DF5" w:rsidR="00F55254" w:rsidRPr="004E4C57" w:rsidRDefault="005C61D0" w:rsidP="004231ED">
      <w:pPr>
        <w:pStyle w:val="a5"/>
        <w:spacing w:before="120" w:after="120" w:line="276" w:lineRule="auto"/>
        <w:ind w:left="0" w:right="0"/>
        <w:contextualSpacing w:val="0"/>
        <w:jc w:val="center"/>
      </w:pPr>
      <w:bookmarkStart w:id="529" w:name="_Ref110864683"/>
      <w:bookmarkStart w:id="530" w:name="_Ref125640503"/>
      <w:r>
        <w:rPr>
          <w:sz w:val="28"/>
        </w:rPr>
        <w:t>Рисунок А.</w:t>
      </w:r>
      <w:bookmarkEnd w:id="529"/>
      <w:r w:rsidR="0031123B">
        <w:rPr>
          <w:sz w:val="28"/>
        </w:rPr>
        <w:fldChar w:fldCharType="begin"/>
      </w:r>
      <w:r w:rsidR="0031123B">
        <w:rPr>
          <w:sz w:val="28"/>
        </w:rPr>
        <w:instrText xml:space="preserve"> SEQ Рисунок \* ARABIC \r 7 </w:instrText>
      </w:r>
      <w:r w:rsidR="0031123B">
        <w:rPr>
          <w:sz w:val="28"/>
        </w:rPr>
        <w:fldChar w:fldCharType="separate"/>
      </w:r>
      <w:r w:rsidR="00325EBF">
        <w:rPr>
          <w:noProof/>
          <w:sz w:val="28"/>
        </w:rPr>
        <w:t>7</w:t>
      </w:r>
      <w:r w:rsidR="0031123B">
        <w:rPr>
          <w:sz w:val="28"/>
        </w:rPr>
        <w:fldChar w:fldCharType="end"/>
      </w:r>
      <w:bookmarkEnd w:id="530"/>
      <w:r w:rsidR="00F55254" w:rsidRPr="004E4C57">
        <w:rPr>
          <w:sz w:val="28"/>
        </w:rPr>
        <w:t xml:space="preserve"> – Описание элементов опции «Режим ТЛ»</w:t>
      </w:r>
    </w:p>
    <w:p w14:paraId="4DBB5B51" w14:textId="77777777" w:rsidR="00F55254" w:rsidRPr="004E4C57" w:rsidRDefault="00F55254" w:rsidP="004231ED">
      <w:pPr>
        <w:pStyle w:val="a5"/>
        <w:spacing w:before="120" w:after="120" w:line="276" w:lineRule="auto"/>
        <w:ind w:left="0" w:right="0" w:firstLine="709"/>
        <w:contextualSpacing w:val="0"/>
      </w:pPr>
      <w:r w:rsidRPr="004E4C57">
        <w:rPr>
          <w:sz w:val="28"/>
        </w:rPr>
        <w:t>Примечания</w:t>
      </w:r>
    </w:p>
    <w:p w14:paraId="27AB0E84" w14:textId="77777777" w:rsidR="00F55254" w:rsidRPr="004E4C57" w:rsidRDefault="00F55254" w:rsidP="004231ED">
      <w:pPr>
        <w:pStyle w:val="a5"/>
        <w:spacing w:before="120" w:after="120" w:line="276" w:lineRule="auto"/>
        <w:ind w:left="0" w:right="0" w:firstLine="709"/>
        <w:contextualSpacing w:val="0"/>
      </w:pPr>
      <w:r w:rsidRPr="004E4C57">
        <w:rPr>
          <w:sz w:val="28"/>
        </w:rPr>
        <w:t xml:space="preserve">1 </w:t>
      </w:r>
      <w:proofErr w:type="gramStart"/>
      <w:r w:rsidRPr="004E4C57">
        <w:rPr>
          <w:sz w:val="28"/>
        </w:rPr>
        <w:t>В</w:t>
      </w:r>
      <w:proofErr w:type="gramEnd"/>
      <w:r w:rsidRPr="004E4C57">
        <w:rPr>
          <w:sz w:val="28"/>
        </w:rPr>
        <w:t xml:space="preserve"> зависимости от выбранного типа прибора количество доступных ТЛ отличается.</w:t>
      </w:r>
    </w:p>
    <w:p w14:paraId="68589A7E" w14:textId="6733A5A8" w:rsidR="00F55254" w:rsidRPr="004E4C57" w:rsidRDefault="00F55254" w:rsidP="004231ED">
      <w:pPr>
        <w:pStyle w:val="a5"/>
        <w:spacing w:before="120" w:after="120" w:line="276" w:lineRule="auto"/>
        <w:ind w:left="0" w:right="0" w:firstLine="709"/>
        <w:contextualSpacing w:val="0"/>
      </w:pPr>
      <w:r w:rsidRPr="004E4C57">
        <w:rPr>
          <w:sz w:val="28"/>
        </w:rPr>
        <w:t xml:space="preserve">2 </w:t>
      </w:r>
      <w:r w:rsidRPr="004E4C57">
        <w:rPr>
          <w:sz w:val="28"/>
          <w:lang w:eastAsia="en-US"/>
        </w:rPr>
        <w:t>Назначенные номера должны соответствовать д</w:t>
      </w:r>
      <w:r w:rsidRPr="004E4C57">
        <w:rPr>
          <w:sz w:val="28"/>
        </w:rPr>
        <w:t>иапазону используемых</w:t>
      </w:r>
      <w:r w:rsidRPr="004E4C57">
        <w:rPr>
          <w:sz w:val="28"/>
          <w:lang w:eastAsia="en-US"/>
        </w:rPr>
        <w:t xml:space="preserve"> номеров </w:t>
      </w:r>
      <w:r w:rsidR="001A57D9">
        <w:rPr>
          <w:sz w:val="28"/>
          <w:lang w:eastAsia="en-US"/>
        </w:rPr>
        <w:t>позиции</w:t>
      </w:r>
      <w:r w:rsidRPr="004E4C57">
        <w:rPr>
          <w:sz w:val="28"/>
          <w:lang w:eastAsia="en-US"/>
        </w:rPr>
        <w:t xml:space="preserve"> 2 таблицы</w:t>
      </w:r>
      <w:r w:rsidR="00595546">
        <w:rPr>
          <w:sz w:val="28"/>
          <w:lang w:eastAsia="en-US"/>
        </w:rPr>
        <w:t xml:space="preserve"> </w:t>
      </w:r>
      <w:r w:rsidR="00595546">
        <w:rPr>
          <w:sz w:val="28"/>
          <w:lang w:eastAsia="en-US"/>
        </w:rPr>
        <w:fldChar w:fldCharType="begin"/>
      </w:r>
      <w:r w:rsidR="00595546">
        <w:rPr>
          <w:sz w:val="28"/>
          <w:lang w:eastAsia="en-US"/>
        </w:rPr>
        <w:instrText xml:space="preserve"> REF _Ref125632590 \h  \* MERGEFORMAT </w:instrText>
      </w:r>
      <w:r w:rsidR="00595546">
        <w:rPr>
          <w:sz w:val="28"/>
          <w:lang w:eastAsia="en-US"/>
        </w:rPr>
      </w:r>
      <w:r w:rsidR="00595546">
        <w:rPr>
          <w:sz w:val="28"/>
          <w:lang w:eastAsia="en-US"/>
        </w:rPr>
        <w:fldChar w:fldCharType="separate"/>
      </w:r>
      <w:r w:rsidR="00595546" w:rsidRPr="00595546">
        <w:rPr>
          <w:vanish/>
          <w:sz w:val="28"/>
          <w:szCs w:val="28"/>
        </w:rPr>
        <w:t xml:space="preserve">Таблица </w:t>
      </w:r>
      <w:r w:rsidR="00595546">
        <w:rPr>
          <w:noProof/>
          <w:sz w:val="28"/>
          <w:szCs w:val="28"/>
        </w:rPr>
        <w:t>3</w:t>
      </w:r>
      <w:r w:rsidR="00595546">
        <w:rPr>
          <w:sz w:val="28"/>
          <w:lang w:eastAsia="en-US"/>
        </w:rPr>
        <w:fldChar w:fldCharType="end"/>
      </w:r>
      <w:r w:rsidRPr="004E4C57">
        <w:rPr>
          <w:sz w:val="28"/>
          <w:lang w:eastAsia="en-US"/>
        </w:rPr>
        <w:t>, учитывая номера, указанные в настройках опций «Линии трансляции» и «Параллельные линии трансляции» (см.</w:t>
      </w:r>
      <w:r w:rsidR="009E2031">
        <w:rPr>
          <w:sz w:val="28"/>
          <w:lang w:eastAsia="en-US"/>
        </w:rPr>
        <w:t xml:space="preserve"> </w:t>
      </w:r>
      <w:r w:rsidR="009E2031">
        <w:rPr>
          <w:sz w:val="28"/>
          <w:lang w:eastAsia="en-US"/>
        </w:rPr>
        <w:fldChar w:fldCharType="begin"/>
      </w:r>
      <w:r w:rsidR="009E2031">
        <w:rPr>
          <w:sz w:val="28"/>
          <w:lang w:eastAsia="en-US"/>
        </w:rPr>
        <w:instrText xml:space="preserve"> REF _Ref125619887 \n \h </w:instrText>
      </w:r>
      <w:r w:rsidR="009E2031">
        <w:rPr>
          <w:sz w:val="28"/>
          <w:lang w:eastAsia="en-US"/>
        </w:rPr>
      </w:r>
      <w:r w:rsidR="009E2031">
        <w:rPr>
          <w:sz w:val="28"/>
          <w:lang w:eastAsia="en-US"/>
        </w:rPr>
        <w:fldChar w:fldCharType="separate"/>
      </w:r>
      <w:r w:rsidR="00325EBF">
        <w:rPr>
          <w:sz w:val="28"/>
          <w:lang w:eastAsia="en-US"/>
        </w:rPr>
        <w:t>А.1.1</w:t>
      </w:r>
      <w:r w:rsidR="009E2031">
        <w:rPr>
          <w:sz w:val="28"/>
          <w:lang w:eastAsia="en-US"/>
        </w:rPr>
        <w:fldChar w:fldCharType="end"/>
      </w:r>
      <w:r w:rsidR="009E2031">
        <w:rPr>
          <w:sz w:val="28"/>
          <w:lang w:eastAsia="en-US"/>
        </w:rPr>
        <w:t>)</w:t>
      </w:r>
      <w:r w:rsidRPr="004E4C57">
        <w:rPr>
          <w:sz w:val="28"/>
          <w:lang w:eastAsia="en-US"/>
        </w:rPr>
        <w:t xml:space="preserve">. </w:t>
      </w:r>
    </w:p>
    <w:p w14:paraId="6D16FF02" w14:textId="77777777" w:rsidR="00F55254" w:rsidRPr="004E4C57" w:rsidRDefault="00F55254" w:rsidP="00595546">
      <w:pPr>
        <w:pStyle w:val="a5"/>
        <w:keepNext/>
        <w:numPr>
          <w:ilvl w:val="0"/>
          <w:numId w:val="11"/>
        </w:numPr>
        <w:spacing w:before="120" w:after="120" w:line="276" w:lineRule="auto"/>
        <w:ind w:left="0" w:right="0" w:firstLine="709"/>
        <w:contextualSpacing w:val="0"/>
        <w:rPr>
          <w:sz w:val="28"/>
          <w:szCs w:val="28"/>
        </w:rPr>
      </w:pPr>
      <w:r w:rsidRPr="004E4C57">
        <w:rPr>
          <w:sz w:val="28"/>
          <w:szCs w:val="28"/>
        </w:rPr>
        <w:t>Циркуляр по списку</w:t>
      </w:r>
    </w:p>
    <w:p w14:paraId="2641EB49" w14:textId="3DBD8DF0" w:rsidR="00F55254" w:rsidRPr="004E4C57" w:rsidRDefault="00F55254" w:rsidP="004231ED">
      <w:pPr>
        <w:pStyle w:val="a5"/>
        <w:spacing w:before="120" w:after="120" w:line="276" w:lineRule="auto"/>
        <w:ind w:left="0" w:right="0" w:firstLine="709"/>
        <w:contextualSpacing w:val="0"/>
        <w:rPr>
          <w:spacing w:val="-4"/>
        </w:rPr>
      </w:pPr>
      <w:r w:rsidRPr="004E4C57">
        <w:rPr>
          <w:sz w:val="28"/>
        </w:rPr>
        <w:t xml:space="preserve">Опция имеет отношение к </w:t>
      </w:r>
      <w:r w:rsidR="00595546">
        <w:rPr>
          <w:sz w:val="28"/>
        </w:rPr>
        <w:t xml:space="preserve">подстанциям абонентским ПТА-1, ТН-КМИП и панелям оператора </w:t>
      </w:r>
      <w:r w:rsidRPr="004E4C57">
        <w:rPr>
          <w:sz w:val="28"/>
        </w:rPr>
        <w:t>ПО-18 и ПО-36</w:t>
      </w:r>
      <w:r w:rsidR="00595546">
        <w:rPr>
          <w:sz w:val="28"/>
        </w:rPr>
        <w:t>. Она</w:t>
      </w:r>
      <w:r w:rsidRPr="004E4C57">
        <w:rPr>
          <w:sz w:val="28"/>
        </w:rPr>
        <w:t xml:space="preserve"> обеспечивает возможность назначения списков номеров АУ соответствующим кнопкам приборов для их одновременного вызова в режиме работы прибора «Циркуляр по списку». </w:t>
      </w:r>
      <w:r w:rsidRPr="004E4C57">
        <w:rPr>
          <w:spacing w:val="-4"/>
          <w:sz w:val="28"/>
        </w:rPr>
        <w:t>Описание элементов опции «Циркуляр по списку» приведено на рисунке</w:t>
      </w:r>
      <w:r w:rsidR="00595546">
        <w:rPr>
          <w:spacing w:val="-4"/>
          <w:sz w:val="28"/>
        </w:rPr>
        <w:t xml:space="preserve"> </w:t>
      </w:r>
      <w:r w:rsidR="00595546">
        <w:rPr>
          <w:spacing w:val="-4"/>
          <w:sz w:val="28"/>
        </w:rPr>
        <w:fldChar w:fldCharType="begin"/>
      </w:r>
      <w:r w:rsidR="00595546">
        <w:rPr>
          <w:spacing w:val="-4"/>
          <w:sz w:val="28"/>
        </w:rPr>
        <w:instrText xml:space="preserve"> REF _Ref125640686 \h  \* MERGEFORMAT </w:instrText>
      </w:r>
      <w:r w:rsidR="00595546">
        <w:rPr>
          <w:spacing w:val="-4"/>
          <w:sz w:val="28"/>
        </w:rPr>
      </w:r>
      <w:r w:rsidR="00595546">
        <w:rPr>
          <w:spacing w:val="-4"/>
          <w:sz w:val="28"/>
        </w:rPr>
        <w:fldChar w:fldCharType="separate"/>
      </w:r>
      <w:r w:rsidR="00595546" w:rsidRPr="00595546">
        <w:rPr>
          <w:vanish/>
          <w:sz w:val="28"/>
        </w:rPr>
        <w:t xml:space="preserve">Рисунок </w:t>
      </w:r>
      <w:r w:rsidR="00595546">
        <w:rPr>
          <w:sz w:val="28"/>
        </w:rPr>
        <w:t>А.</w:t>
      </w:r>
      <w:r w:rsidR="00595546">
        <w:rPr>
          <w:noProof/>
          <w:sz w:val="28"/>
        </w:rPr>
        <w:t>8</w:t>
      </w:r>
      <w:r w:rsidR="00595546">
        <w:rPr>
          <w:spacing w:val="-4"/>
          <w:sz w:val="28"/>
        </w:rPr>
        <w:fldChar w:fldCharType="end"/>
      </w:r>
      <w:r w:rsidRPr="004E4C57">
        <w:rPr>
          <w:spacing w:val="-4"/>
          <w:sz w:val="28"/>
        </w:rPr>
        <w:fldChar w:fldCharType="begin"/>
      </w:r>
      <w:r w:rsidRPr="004E4C57">
        <w:rPr>
          <w:spacing w:val="-4"/>
          <w:sz w:val="28"/>
        </w:rPr>
        <w:instrText xml:space="preserve"> REF _Ref110946373 \h  \* MERGEFORMAT </w:instrText>
      </w:r>
      <w:r w:rsidRPr="004E4C57">
        <w:rPr>
          <w:spacing w:val="-4"/>
          <w:sz w:val="28"/>
        </w:rPr>
      </w:r>
      <w:r w:rsidRPr="004E4C57">
        <w:rPr>
          <w:spacing w:val="-4"/>
          <w:sz w:val="28"/>
        </w:rPr>
        <w:fldChar w:fldCharType="end"/>
      </w:r>
      <w:r w:rsidR="00595546">
        <w:rPr>
          <w:spacing w:val="-4"/>
          <w:sz w:val="28"/>
        </w:rPr>
        <w:t>.</w:t>
      </w:r>
    </w:p>
    <w:p w14:paraId="49EC173A" w14:textId="77777777" w:rsidR="00F55254" w:rsidRPr="004E4C57" w:rsidRDefault="00F55254" w:rsidP="004231ED">
      <w:pPr>
        <w:pStyle w:val="a5"/>
        <w:keepNext/>
        <w:spacing w:before="120" w:after="120" w:line="276" w:lineRule="auto"/>
        <w:ind w:left="0" w:right="0"/>
        <w:contextualSpacing w:val="0"/>
        <w:jc w:val="center"/>
      </w:pPr>
      <w:r w:rsidRPr="004E4C57">
        <w:rPr>
          <w:noProof/>
          <w:sz w:val="28"/>
        </w:rPr>
        <w:drawing>
          <wp:inline distT="0" distB="0" distL="0" distR="0" wp14:anchorId="5482BFBD" wp14:editId="3702A2C2">
            <wp:extent cx="2023110" cy="4163503"/>
            <wp:effectExtent l="0" t="0" r="0" b="889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5148" cy="4167696"/>
                    </a:xfrm>
                    <a:prstGeom prst="rect">
                      <a:avLst/>
                    </a:prstGeom>
                    <a:ln w="28575">
                      <a:noFill/>
                    </a:ln>
                  </pic:spPr>
                </pic:pic>
              </a:graphicData>
            </a:graphic>
          </wp:inline>
        </w:drawing>
      </w:r>
    </w:p>
    <w:p w14:paraId="0143DF65" w14:textId="059E74D9" w:rsidR="00F55254" w:rsidRPr="004E4C57" w:rsidRDefault="005C61D0" w:rsidP="004231ED">
      <w:pPr>
        <w:pStyle w:val="a5"/>
        <w:spacing w:before="120" w:after="120" w:line="276" w:lineRule="auto"/>
        <w:ind w:left="0" w:right="0"/>
        <w:contextualSpacing w:val="0"/>
        <w:jc w:val="center"/>
        <w:rPr>
          <w:sz w:val="28"/>
        </w:rPr>
      </w:pPr>
      <w:bookmarkStart w:id="531" w:name="_Ref110946373"/>
      <w:bookmarkStart w:id="532" w:name="_Ref125640686"/>
      <w:r>
        <w:rPr>
          <w:sz w:val="28"/>
        </w:rPr>
        <w:t>Рисунок А.</w:t>
      </w:r>
      <w:bookmarkEnd w:id="531"/>
      <w:r w:rsidR="0031123B">
        <w:rPr>
          <w:sz w:val="28"/>
        </w:rPr>
        <w:fldChar w:fldCharType="begin"/>
      </w:r>
      <w:r w:rsidR="0031123B">
        <w:rPr>
          <w:sz w:val="28"/>
        </w:rPr>
        <w:instrText xml:space="preserve"> SEQ Рисунок \* ARABIC \r 8 </w:instrText>
      </w:r>
      <w:r w:rsidR="0031123B">
        <w:rPr>
          <w:sz w:val="28"/>
        </w:rPr>
        <w:fldChar w:fldCharType="separate"/>
      </w:r>
      <w:r w:rsidR="00325EBF">
        <w:rPr>
          <w:noProof/>
          <w:sz w:val="28"/>
        </w:rPr>
        <w:t>8</w:t>
      </w:r>
      <w:r w:rsidR="0031123B">
        <w:rPr>
          <w:sz w:val="28"/>
        </w:rPr>
        <w:fldChar w:fldCharType="end"/>
      </w:r>
      <w:bookmarkEnd w:id="532"/>
      <w:r w:rsidR="00F55254" w:rsidRPr="004E4C57">
        <w:rPr>
          <w:sz w:val="28"/>
        </w:rPr>
        <w:t xml:space="preserve"> – Описание элементов опции «Циркуляр по списку»</w:t>
      </w:r>
    </w:p>
    <w:p w14:paraId="23DDD892" w14:textId="77777777" w:rsidR="00F55254" w:rsidRPr="004E4C57" w:rsidRDefault="00F55254" w:rsidP="004231ED">
      <w:pPr>
        <w:pStyle w:val="a5"/>
        <w:spacing w:after="120" w:line="276" w:lineRule="auto"/>
        <w:ind w:left="0" w:right="0" w:firstLine="709"/>
        <w:contextualSpacing w:val="0"/>
        <w:rPr>
          <w:sz w:val="28"/>
        </w:rPr>
      </w:pPr>
      <w:r w:rsidRPr="004E4C57">
        <w:rPr>
          <w:sz w:val="28"/>
        </w:rPr>
        <w:t xml:space="preserve">Примечания </w:t>
      </w:r>
    </w:p>
    <w:p w14:paraId="10CA1955" w14:textId="77777777" w:rsidR="00F55254" w:rsidRPr="004E4C57" w:rsidRDefault="00F55254" w:rsidP="004231ED">
      <w:pPr>
        <w:pStyle w:val="a5"/>
        <w:spacing w:after="120" w:line="276" w:lineRule="auto"/>
        <w:ind w:left="0" w:right="0" w:firstLine="709"/>
        <w:contextualSpacing w:val="0"/>
        <w:rPr>
          <w:spacing w:val="-4"/>
          <w:sz w:val="28"/>
          <w:lang w:eastAsia="en-US"/>
        </w:rPr>
      </w:pPr>
      <w:r w:rsidRPr="004E4C57">
        <w:rPr>
          <w:spacing w:val="-4"/>
          <w:sz w:val="28"/>
          <w:lang w:eastAsia="en-US"/>
        </w:rPr>
        <w:t>1 Нумерация на лицевой панели прибора для режима «Циркуляр по списку» начинается с кнопки под номером «2».</w:t>
      </w:r>
    </w:p>
    <w:p w14:paraId="343A8B03" w14:textId="43DFD149" w:rsidR="00F55254" w:rsidRPr="007157DB" w:rsidRDefault="00F55254" w:rsidP="004231ED">
      <w:pPr>
        <w:pStyle w:val="a5"/>
        <w:spacing w:after="120" w:line="276" w:lineRule="auto"/>
        <w:ind w:left="0" w:right="0" w:firstLine="709"/>
        <w:contextualSpacing w:val="0"/>
        <w:rPr>
          <w:noProof/>
          <w:spacing w:val="-6"/>
          <w:sz w:val="28"/>
          <w:szCs w:val="28"/>
        </w:rPr>
      </w:pPr>
      <w:r w:rsidRPr="004E4C57">
        <w:rPr>
          <w:sz w:val="28"/>
          <w:lang w:eastAsia="en-US"/>
        </w:rPr>
        <w:t xml:space="preserve">2 </w:t>
      </w:r>
      <w:r w:rsidRPr="004E4C57">
        <w:rPr>
          <w:spacing w:val="-6"/>
          <w:sz w:val="28"/>
        </w:rPr>
        <w:t>Диапазон используемых</w:t>
      </w:r>
      <w:r w:rsidRPr="004E4C57">
        <w:rPr>
          <w:spacing w:val="-6"/>
          <w:sz w:val="28"/>
          <w:lang w:eastAsia="en-US"/>
        </w:rPr>
        <w:t xml:space="preserve"> номеров указан в </w:t>
      </w:r>
      <w:r w:rsidR="001A57D9">
        <w:rPr>
          <w:spacing w:val="-6"/>
          <w:sz w:val="28"/>
          <w:lang w:eastAsia="en-US"/>
        </w:rPr>
        <w:t>позиции</w:t>
      </w:r>
      <w:r w:rsidRPr="004E4C57">
        <w:rPr>
          <w:spacing w:val="-6"/>
          <w:sz w:val="28"/>
          <w:lang w:eastAsia="en-US"/>
        </w:rPr>
        <w:t xml:space="preserve"> 1 таблицы</w:t>
      </w:r>
      <w:r w:rsidR="00595546">
        <w:rPr>
          <w:spacing w:val="-6"/>
          <w:sz w:val="28"/>
          <w:lang w:eastAsia="en-US"/>
        </w:rPr>
        <w:t xml:space="preserve"> </w:t>
      </w:r>
      <w:r w:rsidR="00595546">
        <w:rPr>
          <w:spacing w:val="-6"/>
          <w:sz w:val="28"/>
          <w:lang w:eastAsia="en-US"/>
        </w:rPr>
        <w:fldChar w:fldCharType="begin"/>
      </w:r>
      <w:r w:rsidR="00595546">
        <w:rPr>
          <w:spacing w:val="-6"/>
          <w:sz w:val="28"/>
          <w:lang w:eastAsia="en-US"/>
        </w:rPr>
        <w:instrText xml:space="preserve"> REF _Ref125632590 \h  \* MERGEFORMAT </w:instrText>
      </w:r>
      <w:r w:rsidR="00595546">
        <w:rPr>
          <w:spacing w:val="-6"/>
          <w:sz w:val="28"/>
          <w:lang w:eastAsia="en-US"/>
        </w:rPr>
      </w:r>
      <w:r w:rsidR="00595546">
        <w:rPr>
          <w:spacing w:val="-6"/>
          <w:sz w:val="28"/>
          <w:lang w:eastAsia="en-US"/>
        </w:rPr>
        <w:fldChar w:fldCharType="separate"/>
      </w:r>
      <w:r w:rsidR="00595546" w:rsidRPr="00595546">
        <w:rPr>
          <w:vanish/>
          <w:sz w:val="28"/>
          <w:szCs w:val="28"/>
        </w:rPr>
        <w:t xml:space="preserve">Таблица </w:t>
      </w:r>
      <w:r w:rsidR="00595546">
        <w:rPr>
          <w:noProof/>
          <w:sz w:val="28"/>
          <w:szCs w:val="28"/>
        </w:rPr>
        <w:t>3</w:t>
      </w:r>
      <w:r w:rsidR="00595546">
        <w:rPr>
          <w:spacing w:val="-6"/>
          <w:sz w:val="28"/>
          <w:lang w:eastAsia="en-US"/>
        </w:rPr>
        <w:fldChar w:fldCharType="end"/>
      </w:r>
      <w:r w:rsidRPr="004E4C57">
        <w:rPr>
          <w:spacing w:val="-6"/>
          <w:sz w:val="28"/>
          <w:lang w:eastAsia="en-US"/>
        </w:rPr>
        <w:t>. Назначенные номера должны соответствовать действующим значениям поля «Номер» приборов ГГС.</w:t>
      </w:r>
    </w:p>
    <w:p w14:paraId="44F3CBF7" w14:textId="11A81D0D" w:rsidR="00F55254" w:rsidRPr="004E4C57" w:rsidRDefault="00F55254" w:rsidP="004231ED">
      <w:pPr>
        <w:pStyle w:val="a5"/>
        <w:spacing w:after="120" w:line="276" w:lineRule="auto"/>
        <w:ind w:left="0" w:right="0" w:firstLine="709"/>
        <w:contextualSpacing w:val="0"/>
        <w:rPr>
          <w:sz w:val="28"/>
          <w:lang w:eastAsia="en-US"/>
        </w:rPr>
      </w:pPr>
      <w:r w:rsidRPr="004E4C57">
        <w:rPr>
          <w:sz w:val="28"/>
          <w:lang w:eastAsia="en-US"/>
        </w:rPr>
        <w:t xml:space="preserve">3 При вводе </w:t>
      </w:r>
      <w:r w:rsidR="002F7874">
        <w:rPr>
          <w:sz w:val="28"/>
          <w:lang w:eastAsia="en-US"/>
        </w:rPr>
        <w:t>нескольких</w:t>
      </w:r>
      <w:r w:rsidRPr="004E4C57">
        <w:rPr>
          <w:sz w:val="28"/>
          <w:lang w:eastAsia="en-US"/>
        </w:rPr>
        <w:t xml:space="preserve"> номеров АУ в одной строке требуется разделять их пробелом.</w:t>
      </w:r>
    </w:p>
    <w:p w14:paraId="57E4AB11" w14:textId="77777777" w:rsidR="00F55254" w:rsidRPr="004E4C57" w:rsidRDefault="00F55254" w:rsidP="00F55254">
      <w:r w:rsidRPr="004E4C57">
        <w:br w:type="page"/>
      </w:r>
    </w:p>
    <w:p w14:paraId="7A8395B8" w14:textId="77777777" w:rsidR="00F55254" w:rsidRPr="004E4C57" w:rsidRDefault="00F55254" w:rsidP="001F6A9B">
      <w:pPr>
        <w:pStyle w:val="a5"/>
        <w:numPr>
          <w:ilvl w:val="0"/>
          <w:numId w:val="11"/>
        </w:numPr>
        <w:tabs>
          <w:tab w:val="left" w:pos="1418"/>
        </w:tabs>
        <w:spacing w:after="120" w:line="276" w:lineRule="auto"/>
        <w:ind w:left="0" w:right="0" w:firstLine="709"/>
        <w:contextualSpacing w:val="0"/>
      </w:pPr>
      <w:bookmarkStart w:id="533" w:name="_Ref111547480"/>
      <w:r w:rsidRPr="004E4C57">
        <w:rPr>
          <w:sz w:val="28"/>
        </w:rPr>
        <w:t>Панель расширения</w:t>
      </w:r>
      <w:bookmarkEnd w:id="533"/>
    </w:p>
    <w:p w14:paraId="2513BF4A" w14:textId="43324149" w:rsidR="00F55254" w:rsidRPr="004E4C57" w:rsidRDefault="00F55254" w:rsidP="007B01A4">
      <w:pPr>
        <w:pStyle w:val="a5"/>
        <w:spacing w:after="120" w:line="276" w:lineRule="auto"/>
        <w:ind w:left="0" w:right="0" w:firstLine="709"/>
        <w:contextualSpacing w:val="0"/>
        <w:rPr>
          <w:spacing w:val="-4"/>
          <w:sz w:val="28"/>
        </w:rPr>
      </w:pPr>
      <w:r w:rsidRPr="004E4C57">
        <w:rPr>
          <w:sz w:val="28"/>
        </w:rPr>
        <w:t>Данная опция имеет отношение к</w:t>
      </w:r>
      <w:r w:rsidR="00C05414">
        <w:rPr>
          <w:sz w:val="28"/>
        </w:rPr>
        <w:t xml:space="preserve"> подстанции абонентской</w:t>
      </w:r>
      <w:r w:rsidRPr="004E4C57">
        <w:rPr>
          <w:sz w:val="28"/>
        </w:rPr>
        <w:t xml:space="preserve"> ТН-КМИП и обеспечивает возможность назначения номеров ТЛ и АУ соответствующим кнопкам на лицевой стороне панели расширения прибора. </w:t>
      </w:r>
      <w:r w:rsidRPr="004E4C57">
        <w:rPr>
          <w:spacing w:val="-4"/>
          <w:sz w:val="28"/>
        </w:rPr>
        <w:t>Описание элементов опции «</w:t>
      </w:r>
      <w:r w:rsidRPr="004E4C57">
        <w:rPr>
          <w:sz w:val="28"/>
        </w:rPr>
        <w:t>Панель расширения</w:t>
      </w:r>
      <w:r w:rsidRPr="004E4C57">
        <w:rPr>
          <w:spacing w:val="-4"/>
          <w:sz w:val="28"/>
        </w:rPr>
        <w:t xml:space="preserve">» представлено на рисунке </w:t>
      </w:r>
      <w:r w:rsidR="00C05414">
        <w:rPr>
          <w:spacing w:val="-4"/>
          <w:sz w:val="28"/>
        </w:rPr>
        <w:fldChar w:fldCharType="begin"/>
      </w:r>
      <w:r w:rsidR="00C05414">
        <w:rPr>
          <w:spacing w:val="-4"/>
          <w:sz w:val="28"/>
        </w:rPr>
        <w:instrText xml:space="preserve"> REF _Ref125640765 \h  \* MERGEFORMAT </w:instrText>
      </w:r>
      <w:r w:rsidR="00C05414">
        <w:rPr>
          <w:spacing w:val="-4"/>
          <w:sz w:val="28"/>
        </w:rPr>
      </w:r>
      <w:r w:rsidR="00C05414">
        <w:rPr>
          <w:spacing w:val="-4"/>
          <w:sz w:val="28"/>
        </w:rPr>
        <w:fldChar w:fldCharType="separate"/>
      </w:r>
      <w:r w:rsidR="00C05414" w:rsidRPr="00C05414">
        <w:rPr>
          <w:vanish/>
          <w:sz w:val="28"/>
        </w:rPr>
        <w:t xml:space="preserve">Рисунок </w:t>
      </w:r>
      <w:r w:rsidR="00C05414">
        <w:rPr>
          <w:sz w:val="28"/>
        </w:rPr>
        <w:t>А.</w:t>
      </w:r>
      <w:r w:rsidR="00C05414">
        <w:rPr>
          <w:noProof/>
          <w:sz w:val="28"/>
        </w:rPr>
        <w:t>9</w:t>
      </w:r>
      <w:r w:rsidR="00C05414">
        <w:rPr>
          <w:spacing w:val="-4"/>
          <w:sz w:val="28"/>
        </w:rPr>
        <w:fldChar w:fldCharType="end"/>
      </w:r>
      <w:r w:rsidR="00C05414">
        <w:rPr>
          <w:spacing w:val="-4"/>
          <w:sz w:val="28"/>
        </w:rPr>
        <w:t>.</w:t>
      </w:r>
    </w:p>
    <w:p w14:paraId="019E2EB6" w14:textId="77777777" w:rsidR="00F55254" w:rsidRPr="004E4C57" w:rsidRDefault="00F55254" w:rsidP="007B01A4">
      <w:pPr>
        <w:pStyle w:val="a5"/>
        <w:spacing w:before="120" w:after="120" w:line="276" w:lineRule="auto"/>
        <w:ind w:left="0" w:right="0"/>
        <w:contextualSpacing w:val="0"/>
        <w:jc w:val="center"/>
        <w:rPr>
          <w:spacing w:val="-4"/>
        </w:rPr>
      </w:pPr>
      <w:r w:rsidRPr="004E4C57">
        <w:rPr>
          <w:noProof/>
          <w:sz w:val="28"/>
        </w:rPr>
        <w:drawing>
          <wp:inline distT="0" distB="0" distL="0" distR="0" wp14:anchorId="7B2AB1EF" wp14:editId="2FF90647">
            <wp:extent cx="1989455" cy="4736597"/>
            <wp:effectExtent l="0" t="0" r="0" b="698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3281" cy="4745705"/>
                    </a:xfrm>
                    <a:prstGeom prst="rect">
                      <a:avLst/>
                    </a:prstGeom>
                    <a:ln w="28575">
                      <a:noFill/>
                    </a:ln>
                  </pic:spPr>
                </pic:pic>
              </a:graphicData>
            </a:graphic>
          </wp:inline>
        </w:drawing>
      </w:r>
    </w:p>
    <w:p w14:paraId="2C72B1C4" w14:textId="5B583EC1" w:rsidR="00F55254" w:rsidRPr="004E4C57" w:rsidRDefault="0031123B" w:rsidP="007B01A4">
      <w:pPr>
        <w:pStyle w:val="a5"/>
        <w:spacing w:before="120" w:after="120" w:line="276" w:lineRule="auto"/>
        <w:ind w:left="0" w:right="0"/>
        <w:contextualSpacing w:val="0"/>
        <w:jc w:val="center"/>
        <w:rPr>
          <w:spacing w:val="-4"/>
          <w:sz w:val="28"/>
        </w:rPr>
      </w:pPr>
      <w:bookmarkStart w:id="534" w:name="_Ref111210799"/>
      <w:bookmarkStart w:id="535" w:name="_Ref125640765"/>
      <w:r>
        <w:rPr>
          <w:sz w:val="28"/>
        </w:rPr>
        <w:t>Рисунок А.</w:t>
      </w:r>
      <w:bookmarkEnd w:id="534"/>
      <w:r>
        <w:rPr>
          <w:sz w:val="28"/>
        </w:rPr>
        <w:fldChar w:fldCharType="begin"/>
      </w:r>
      <w:r>
        <w:rPr>
          <w:sz w:val="28"/>
        </w:rPr>
        <w:instrText xml:space="preserve"> SEQ Рисунок \* ARABIC \r 9 </w:instrText>
      </w:r>
      <w:r>
        <w:rPr>
          <w:sz w:val="28"/>
        </w:rPr>
        <w:fldChar w:fldCharType="separate"/>
      </w:r>
      <w:r w:rsidR="00325EBF">
        <w:rPr>
          <w:noProof/>
          <w:sz w:val="28"/>
        </w:rPr>
        <w:t>9</w:t>
      </w:r>
      <w:r>
        <w:rPr>
          <w:sz w:val="28"/>
        </w:rPr>
        <w:fldChar w:fldCharType="end"/>
      </w:r>
      <w:bookmarkEnd w:id="535"/>
      <w:r w:rsidR="00F55254" w:rsidRPr="004E4C57">
        <w:rPr>
          <w:sz w:val="28"/>
        </w:rPr>
        <w:t xml:space="preserve"> – Описание </w:t>
      </w:r>
      <w:r w:rsidR="00F55254" w:rsidRPr="004E4C57">
        <w:rPr>
          <w:spacing w:val="-4"/>
          <w:sz w:val="28"/>
        </w:rPr>
        <w:t>элементов опции «</w:t>
      </w:r>
      <w:r w:rsidR="00F55254" w:rsidRPr="004E4C57">
        <w:rPr>
          <w:sz w:val="28"/>
        </w:rPr>
        <w:t>Панель расширения</w:t>
      </w:r>
      <w:r w:rsidR="00F55254" w:rsidRPr="004E4C57">
        <w:rPr>
          <w:spacing w:val="-4"/>
          <w:sz w:val="28"/>
        </w:rPr>
        <w:t>»</w:t>
      </w:r>
    </w:p>
    <w:p w14:paraId="471A8824" w14:textId="2BF396CD" w:rsidR="00F55254" w:rsidRPr="004E4C57" w:rsidRDefault="00F55254" w:rsidP="007B01A4">
      <w:pPr>
        <w:pStyle w:val="a5"/>
        <w:spacing w:after="120" w:line="276" w:lineRule="auto"/>
        <w:ind w:left="0" w:right="0" w:firstLine="709"/>
        <w:contextualSpacing w:val="0"/>
        <w:rPr>
          <w:sz w:val="28"/>
          <w:lang w:eastAsia="en-US"/>
        </w:rPr>
      </w:pPr>
      <w:r w:rsidRPr="004E4C57">
        <w:rPr>
          <w:sz w:val="28"/>
        </w:rPr>
        <w:t xml:space="preserve">Примечание – </w:t>
      </w:r>
      <w:r w:rsidRPr="004E4C57">
        <w:rPr>
          <w:spacing w:val="-6"/>
          <w:sz w:val="28"/>
        </w:rPr>
        <w:t>Диапазон используемых</w:t>
      </w:r>
      <w:r w:rsidRPr="004E4C57">
        <w:rPr>
          <w:spacing w:val="-6"/>
          <w:sz w:val="28"/>
          <w:lang w:eastAsia="en-US"/>
        </w:rPr>
        <w:t xml:space="preserve"> номеров ТЛ и АУ указан в таблиц</w:t>
      </w:r>
      <w:r w:rsidR="00F703A9" w:rsidRPr="004E4C57">
        <w:rPr>
          <w:spacing w:val="-6"/>
          <w:sz w:val="28"/>
          <w:lang w:eastAsia="en-US"/>
        </w:rPr>
        <w:t>е</w:t>
      </w:r>
      <w:r w:rsidR="00C05414">
        <w:rPr>
          <w:spacing w:val="-6"/>
          <w:sz w:val="28"/>
          <w:lang w:eastAsia="en-US"/>
        </w:rPr>
        <w:t xml:space="preserve"> </w:t>
      </w:r>
      <w:r w:rsidR="00C05414">
        <w:rPr>
          <w:spacing w:val="-6"/>
          <w:sz w:val="28"/>
          <w:lang w:eastAsia="en-US"/>
        </w:rPr>
        <w:fldChar w:fldCharType="begin"/>
      </w:r>
      <w:r w:rsidR="00C05414">
        <w:rPr>
          <w:spacing w:val="-6"/>
          <w:sz w:val="28"/>
          <w:lang w:eastAsia="en-US"/>
        </w:rPr>
        <w:instrText xml:space="preserve"> REF _Ref125632590 \h  \* MERGEFORMAT </w:instrText>
      </w:r>
      <w:r w:rsidR="00C05414">
        <w:rPr>
          <w:spacing w:val="-6"/>
          <w:sz w:val="28"/>
          <w:lang w:eastAsia="en-US"/>
        </w:rPr>
      </w:r>
      <w:r w:rsidR="00C05414">
        <w:rPr>
          <w:spacing w:val="-6"/>
          <w:sz w:val="28"/>
          <w:lang w:eastAsia="en-US"/>
        </w:rPr>
        <w:fldChar w:fldCharType="separate"/>
      </w:r>
      <w:r w:rsidR="00C05414" w:rsidRPr="00595546">
        <w:rPr>
          <w:vanish/>
          <w:sz w:val="28"/>
          <w:szCs w:val="28"/>
        </w:rPr>
        <w:t xml:space="preserve">Таблица </w:t>
      </w:r>
      <w:r w:rsidR="00C05414">
        <w:rPr>
          <w:noProof/>
          <w:sz w:val="28"/>
          <w:szCs w:val="28"/>
        </w:rPr>
        <w:t>3</w:t>
      </w:r>
      <w:r w:rsidR="00C05414">
        <w:rPr>
          <w:spacing w:val="-6"/>
          <w:sz w:val="28"/>
          <w:lang w:eastAsia="en-US"/>
        </w:rPr>
        <w:fldChar w:fldCharType="end"/>
      </w:r>
      <w:r w:rsidRPr="004E4C57">
        <w:rPr>
          <w:spacing w:val="-6"/>
          <w:sz w:val="28"/>
          <w:lang w:eastAsia="en-US"/>
        </w:rPr>
        <w:t>. Назначенные номера ТЛ и АУ должны соответствовать действующим значениям поля «Номер» приборов ГГС.</w:t>
      </w:r>
    </w:p>
    <w:p w14:paraId="61FC6531" w14:textId="77777777" w:rsidR="00F55254" w:rsidRPr="004E4C57" w:rsidRDefault="00F55254" w:rsidP="005C61D0">
      <w:pPr>
        <w:pStyle w:val="a5"/>
        <w:numPr>
          <w:ilvl w:val="0"/>
          <w:numId w:val="11"/>
        </w:numPr>
        <w:tabs>
          <w:tab w:val="left" w:pos="1560"/>
        </w:tabs>
        <w:spacing w:after="120" w:line="276" w:lineRule="auto"/>
        <w:ind w:left="0" w:right="0" w:firstLine="709"/>
        <w:contextualSpacing w:val="0"/>
        <w:rPr>
          <w:sz w:val="28"/>
        </w:rPr>
      </w:pPr>
      <w:r w:rsidRPr="004E4C57">
        <w:rPr>
          <w:sz w:val="28"/>
        </w:rPr>
        <w:t>Параллельный вызов</w:t>
      </w:r>
    </w:p>
    <w:p w14:paraId="2AC2EBC8" w14:textId="3B4C4856" w:rsidR="00F55254" w:rsidRPr="004E4C57" w:rsidRDefault="00F55254" w:rsidP="007B01A4">
      <w:pPr>
        <w:pStyle w:val="a5"/>
        <w:spacing w:after="120" w:line="276" w:lineRule="auto"/>
        <w:ind w:left="0" w:right="0" w:firstLine="709"/>
        <w:contextualSpacing w:val="0"/>
        <w:rPr>
          <w:spacing w:val="-4"/>
        </w:rPr>
      </w:pPr>
      <w:r w:rsidRPr="004E4C57">
        <w:rPr>
          <w:sz w:val="28"/>
        </w:rPr>
        <w:t xml:space="preserve">Опция предназначена для обеспечения возможности назначить до пяти номеров АУ, на которые будет перенаправлен входящий вызов выбранного прибора. </w:t>
      </w:r>
      <w:r w:rsidRPr="004E4C57">
        <w:rPr>
          <w:spacing w:val="-4"/>
          <w:sz w:val="28"/>
        </w:rPr>
        <w:t>Описание элементов опции «</w:t>
      </w:r>
      <w:r w:rsidRPr="004E4C57">
        <w:rPr>
          <w:sz w:val="28"/>
        </w:rPr>
        <w:t>Параллельный вызов</w:t>
      </w:r>
      <w:r w:rsidRPr="004E4C57">
        <w:rPr>
          <w:spacing w:val="-4"/>
          <w:sz w:val="28"/>
        </w:rPr>
        <w:t>» приведено на рисунке</w:t>
      </w:r>
      <w:r w:rsidR="00C05414">
        <w:t> </w:t>
      </w:r>
      <w:r w:rsidR="00C05414">
        <w:rPr>
          <w:spacing w:val="-4"/>
          <w:sz w:val="28"/>
        </w:rPr>
        <w:fldChar w:fldCharType="begin"/>
      </w:r>
      <w:r w:rsidR="00C05414">
        <w:rPr>
          <w:spacing w:val="-4"/>
          <w:sz w:val="28"/>
        </w:rPr>
        <w:instrText xml:space="preserve"> REF _Ref125640843 \h  \* MERGEFORMAT </w:instrText>
      </w:r>
      <w:r w:rsidR="00C05414">
        <w:rPr>
          <w:spacing w:val="-4"/>
          <w:sz w:val="28"/>
        </w:rPr>
      </w:r>
      <w:r w:rsidR="00C05414">
        <w:rPr>
          <w:spacing w:val="-4"/>
          <w:sz w:val="28"/>
        </w:rPr>
        <w:fldChar w:fldCharType="separate"/>
      </w:r>
      <w:r w:rsidR="00C05414" w:rsidRPr="00C05414">
        <w:rPr>
          <w:vanish/>
          <w:sz w:val="28"/>
        </w:rPr>
        <w:t xml:space="preserve">Рисунок </w:t>
      </w:r>
      <w:r w:rsidR="00C05414">
        <w:rPr>
          <w:sz w:val="28"/>
        </w:rPr>
        <w:t>А.</w:t>
      </w:r>
      <w:r w:rsidR="00C05414">
        <w:rPr>
          <w:noProof/>
          <w:sz w:val="28"/>
        </w:rPr>
        <w:t>10</w:t>
      </w:r>
      <w:r w:rsidR="00C05414">
        <w:rPr>
          <w:spacing w:val="-4"/>
          <w:sz w:val="28"/>
        </w:rPr>
        <w:fldChar w:fldCharType="end"/>
      </w:r>
      <w:r w:rsidRPr="004E4C57">
        <w:rPr>
          <w:spacing w:val="-4"/>
          <w:sz w:val="28"/>
        </w:rPr>
        <w:t>.</w:t>
      </w:r>
    </w:p>
    <w:p w14:paraId="12DC2F7A" w14:textId="77777777" w:rsidR="00F55254" w:rsidRPr="004E4C57" w:rsidRDefault="00F55254" w:rsidP="00F55254">
      <w:pPr>
        <w:pStyle w:val="a5"/>
        <w:keepNext/>
        <w:spacing w:before="120" w:after="0" w:line="276" w:lineRule="auto"/>
        <w:contextualSpacing w:val="0"/>
        <w:jc w:val="center"/>
      </w:pPr>
      <w:r w:rsidRPr="004E4C57">
        <w:rPr>
          <w:noProof/>
          <w:sz w:val="28"/>
        </w:rPr>
        <w:drawing>
          <wp:inline distT="0" distB="0" distL="0" distR="0" wp14:anchorId="7F728D5B" wp14:editId="68A5EBC5">
            <wp:extent cx="1808395" cy="2412287"/>
            <wp:effectExtent l="0" t="0" r="1905"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8395" cy="2412287"/>
                    </a:xfrm>
                    <a:prstGeom prst="rect">
                      <a:avLst/>
                    </a:prstGeom>
                  </pic:spPr>
                </pic:pic>
              </a:graphicData>
            </a:graphic>
          </wp:inline>
        </w:drawing>
      </w:r>
    </w:p>
    <w:p w14:paraId="24160A4D" w14:textId="71FDCBA8" w:rsidR="00F55254" w:rsidRPr="004E4C57" w:rsidRDefault="0031123B" w:rsidP="007B01A4">
      <w:pPr>
        <w:pStyle w:val="a5"/>
        <w:spacing w:before="120" w:after="120" w:line="276" w:lineRule="auto"/>
        <w:contextualSpacing w:val="0"/>
        <w:jc w:val="center"/>
        <w:rPr>
          <w:sz w:val="28"/>
        </w:rPr>
      </w:pPr>
      <w:bookmarkStart w:id="536" w:name="_Ref111121480"/>
      <w:bookmarkStart w:id="537" w:name="_Ref125640843"/>
      <w:r>
        <w:rPr>
          <w:sz w:val="28"/>
        </w:rPr>
        <w:t>Рисунок А.</w:t>
      </w:r>
      <w:bookmarkEnd w:id="536"/>
      <w:r w:rsidR="00D03FC6">
        <w:rPr>
          <w:sz w:val="28"/>
        </w:rPr>
        <w:fldChar w:fldCharType="begin"/>
      </w:r>
      <w:r w:rsidR="00D03FC6">
        <w:rPr>
          <w:sz w:val="28"/>
        </w:rPr>
        <w:instrText xml:space="preserve"> SEQ Рисунок \* ARABIC \r 10 </w:instrText>
      </w:r>
      <w:r w:rsidR="00D03FC6">
        <w:rPr>
          <w:sz w:val="28"/>
        </w:rPr>
        <w:fldChar w:fldCharType="separate"/>
      </w:r>
      <w:r w:rsidR="00325EBF">
        <w:rPr>
          <w:noProof/>
          <w:sz w:val="28"/>
        </w:rPr>
        <w:t>10</w:t>
      </w:r>
      <w:r w:rsidR="00D03FC6">
        <w:rPr>
          <w:sz w:val="28"/>
        </w:rPr>
        <w:fldChar w:fldCharType="end"/>
      </w:r>
      <w:bookmarkEnd w:id="537"/>
      <w:r w:rsidR="00F55254" w:rsidRPr="004E4C57">
        <w:rPr>
          <w:sz w:val="28"/>
        </w:rPr>
        <w:t xml:space="preserve"> – Описание элементов опции «Параллельный вызов»</w:t>
      </w:r>
    </w:p>
    <w:p w14:paraId="7C96018A" w14:textId="77777777" w:rsidR="00F55254" w:rsidRPr="004E4C57" w:rsidRDefault="00F55254" w:rsidP="007B01A4">
      <w:pPr>
        <w:pStyle w:val="a5"/>
        <w:spacing w:after="120" w:line="276" w:lineRule="auto"/>
        <w:ind w:left="0" w:right="0" w:firstLine="709"/>
        <w:contextualSpacing w:val="0"/>
        <w:rPr>
          <w:sz w:val="28"/>
        </w:rPr>
      </w:pPr>
      <w:r w:rsidRPr="004E4C57">
        <w:rPr>
          <w:sz w:val="28"/>
        </w:rPr>
        <w:t>Примечания</w:t>
      </w:r>
    </w:p>
    <w:p w14:paraId="21C5F59C" w14:textId="76575943" w:rsidR="00F55254" w:rsidRPr="004E4C57" w:rsidRDefault="00F55254" w:rsidP="007B01A4">
      <w:pPr>
        <w:pStyle w:val="a5"/>
        <w:spacing w:after="120" w:line="276" w:lineRule="auto"/>
        <w:ind w:left="0" w:right="0" w:firstLine="709"/>
        <w:contextualSpacing w:val="0"/>
        <w:rPr>
          <w:spacing w:val="-6"/>
          <w:sz w:val="28"/>
          <w:lang w:eastAsia="en-US"/>
        </w:rPr>
      </w:pPr>
      <w:r w:rsidRPr="004E4C57">
        <w:rPr>
          <w:spacing w:val="-6"/>
          <w:sz w:val="28"/>
        </w:rPr>
        <w:t>1 Диапазон используемых</w:t>
      </w:r>
      <w:r w:rsidRPr="004E4C57">
        <w:rPr>
          <w:spacing w:val="-6"/>
          <w:sz w:val="28"/>
          <w:lang w:eastAsia="en-US"/>
        </w:rPr>
        <w:t xml:space="preserve"> номеров указан в </w:t>
      </w:r>
      <w:r w:rsidR="001A57D9">
        <w:rPr>
          <w:spacing w:val="-6"/>
          <w:sz w:val="28"/>
          <w:lang w:eastAsia="en-US"/>
        </w:rPr>
        <w:t>позиции</w:t>
      </w:r>
      <w:r w:rsidRPr="004E4C57">
        <w:rPr>
          <w:spacing w:val="-6"/>
          <w:sz w:val="28"/>
          <w:lang w:eastAsia="en-US"/>
        </w:rPr>
        <w:t xml:space="preserve"> 1 таблицы</w:t>
      </w:r>
      <w:r w:rsidR="00C05414">
        <w:rPr>
          <w:spacing w:val="-6"/>
          <w:sz w:val="28"/>
          <w:lang w:eastAsia="en-US"/>
        </w:rPr>
        <w:t xml:space="preserve"> </w:t>
      </w:r>
      <w:r w:rsidR="00C05414">
        <w:rPr>
          <w:spacing w:val="-6"/>
          <w:sz w:val="28"/>
          <w:lang w:eastAsia="en-US"/>
        </w:rPr>
        <w:fldChar w:fldCharType="begin"/>
      </w:r>
      <w:r w:rsidR="00C05414">
        <w:rPr>
          <w:spacing w:val="-6"/>
          <w:sz w:val="28"/>
          <w:lang w:eastAsia="en-US"/>
        </w:rPr>
        <w:instrText xml:space="preserve"> REF _Ref125632590 \h  \* MERGEFORMAT </w:instrText>
      </w:r>
      <w:r w:rsidR="00C05414">
        <w:rPr>
          <w:spacing w:val="-6"/>
          <w:sz w:val="28"/>
          <w:lang w:eastAsia="en-US"/>
        </w:rPr>
      </w:r>
      <w:r w:rsidR="00C05414">
        <w:rPr>
          <w:spacing w:val="-6"/>
          <w:sz w:val="28"/>
          <w:lang w:eastAsia="en-US"/>
        </w:rPr>
        <w:fldChar w:fldCharType="separate"/>
      </w:r>
      <w:r w:rsidR="00C05414" w:rsidRPr="00595546">
        <w:rPr>
          <w:vanish/>
          <w:sz w:val="28"/>
          <w:szCs w:val="28"/>
        </w:rPr>
        <w:t xml:space="preserve">Таблица </w:t>
      </w:r>
      <w:r w:rsidR="00C05414">
        <w:rPr>
          <w:noProof/>
          <w:sz w:val="28"/>
          <w:szCs w:val="28"/>
        </w:rPr>
        <w:t>3</w:t>
      </w:r>
      <w:r w:rsidR="00C05414">
        <w:rPr>
          <w:spacing w:val="-6"/>
          <w:sz w:val="28"/>
          <w:lang w:eastAsia="en-US"/>
        </w:rPr>
        <w:fldChar w:fldCharType="end"/>
      </w:r>
      <w:r w:rsidR="00C05414" w:rsidRPr="004E4C57">
        <w:rPr>
          <w:spacing w:val="-6"/>
          <w:sz w:val="28"/>
          <w:lang w:eastAsia="en-US"/>
        </w:rPr>
        <w:t>.</w:t>
      </w:r>
      <w:r w:rsidRPr="004E4C57">
        <w:rPr>
          <w:spacing w:val="-6"/>
          <w:sz w:val="28"/>
          <w:lang w:eastAsia="en-US"/>
        </w:rPr>
        <w:t xml:space="preserve"> Назначенные номера должны соответствовать действующим значениям поля «Номер» приборов ГГС.</w:t>
      </w:r>
    </w:p>
    <w:p w14:paraId="426C197E" w14:textId="77777777" w:rsidR="00F55254" w:rsidRPr="004E4C57" w:rsidRDefault="00F55254" w:rsidP="007B01A4">
      <w:pPr>
        <w:pStyle w:val="a5"/>
        <w:spacing w:after="120" w:line="276" w:lineRule="auto"/>
        <w:ind w:left="0" w:right="0" w:firstLine="709"/>
        <w:contextualSpacing w:val="0"/>
        <w:rPr>
          <w:sz w:val="28"/>
          <w:lang w:eastAsia="en-US"/>
        </w:rPr>
      </w:pPr>
      <w:r w:rsidRPr="004E4C57">
        <w:rPr>
          <w:sz w:val="28"/>
          <w:lang w:eastAsia="en-US"/>
        </w:rPr>
        <w:t>2 Не допускается назначать номера АУ таких приборов как УМ-15.</w:t>
      </w:r>
    </w:p>
    <w:p w14:paraId="481ADCFA" w14:textId="1C5490CE" w:rsidR="00F55254" w:rsidRPr="004E4C57" w:rsidRDefault="00F55254" w:rsidP="007B01A4">
      <w:pPr>
        <w:pStyle w:val="a5"/>
        <w:spacing w:after="120" w:line="276" w:lineRule="auto"/>
        <w:ind w:left="0" w:right="0" w:firstLine="709"/>
        <w:contextualSpacing w:val="0"/>
        <w:rPr>
          <w:sz w:val="28"/>
          <w:lang w:eastAsia="en-US"/>
        </w:rPr>
      </w:pPr>
      <w:r w:rsidRPr="004E4C57">
        <w:rPr>
          <w:sz w:val="28"/>
          <w:lang w:eastAsia="en-US"/>
        </w:rPr>
        <w:t xml:space="preserve">3 Данная опция не работает при активированном режиме прямого соединения (см. </w:t>
      </w:r>
      <w:r w:rsidRPr="004E4C57">
        <w:rPr>
          <w:sz w:val="28"/>
          <w:lang w:eastAsia="en-US"/>
        </w:rPr>
        <w:fldChar w:fldCharType="begin"/>
      </w:r>
      <w:r w:rsidRPr="004E4C57">
        <w:rPr>
          <w:sz w:val="28"/>
          <w:lang w:eastAsia="en-US"/>
        </w:rPr>
        <w:instrText xml:space="preserve"> REF _Ref111466430 \n \h </w:instrText>
      </w:r>
      <w:r w:rsidR="004E4C57" w:rsidRPr="004E4C57">
        <w:rPr>
          <w:sz w:val="28"/>
          <w:lang w:eastAsia="en-US"/>
        </w:rPr>
        <w:instrText xml:space="preserve"> \* MERGEFORMAT </w:instrText>
      </w:r>
      <w:r w:rsidRPr="004E4C57">
        <w:rPr>
          <w:sz w:val="28"/>
          <w:lang w:eastAsia="en-US"/>
        </w:rPr>
      </w:r>
      <w:r w:rsidRPr="004E4C57">
        <w:rPr>
          <w:sz w:val="28"/>
          <w:lang w:eastAsia="en-US"/>
        </w:rPr>
        <w:fldChar w:fldCharType="separate"/>
      </w:r>
      <w:r w:rsidR="00325EBF">
        <w:rPr>
          <w:sz w:val="28"/>
          <w:lang w:eastAsia="en-US"/>
        </w:rPr>
        <w:t>А.2.7</w:t>
      </w:r>
      <w:r w:rsidRPr="004E4C57">
        <w:rPr>
          <w:sz w:val="28"/>
          <w:lang w:eastAsia="en-US"/>
        </w:rPr>
        <w:fldChar w:fldCharType="end"/>
      </w:r>
      <w:r w:rsidRPr="004E4C57">
        <w:rPr>
          <w:sz w:val="28"/>
          <w:lang w:eastAsia="en-US"/>
        </w:rPr>
        <w:t>).</w:t>
      </w:r>
    </w:p>
    <w:p w14:paraId="499C335E" w14:textId="51566803" w:rsidR="00F55254" w:rsidRPr="00D12D3E" w:rsidRDefault="00F55254" w:rsidP="007B01A4">
      <w:pPr>
        <w:pStyle w:val="a5"/>
        <w:spacing w:after="120" w:line="276" w:lineRule="auto"/>
        <w:ind w:left="0" w:right="0" w:firstLine="709"/>
        <w:contextualSpacing w:val="0"/>
        <w:rPr>
          <w:spacing w:val="-2"/>
          <w:sz w:val="28"/>
          <w:lang w:eastAsia="en-US"/>
        </w:rPr>
      </w:pPr>
      <w:r w:rsidRPr="004E4C57">
        <w:rPr>
          <w:sz w:val="28"/>
          <w:lang w:eastAsia="en-US"/>
        </w:rPr>
        <w:t xml:space="preserve">4 </w:t>
      </w:r>
      <w:r w:rsidR="00F703A9" w:rsidRPr="004E4C57">
        <w:rPr>
          <w:spacing w:val="-2"/>
          <w:sz w:val="28"/>
          <w:lang w:eastAsia="en-US"/>
        </w:rPr>
        <w:t>Для корректной работы опции</w:t>
      </w:r>
      <w:r w:rsidRPr="004E4C57">
        <w:rPr>
          <w:spacing w:val="-2"/>
          <w:sz w:val="28"/>
          <w:lang w:eastAsia="en-US"/>
        </w:rPr>
        <w:t xml:space="preserve"> при настройке необходимо соблюсти определенные требования по примеру рисунка </w:t>
      </w:r>
      <w:r w:rsidR="00C05414">
        <w:rPr>
          <w:spacing w:val="-2"/>
          <w:sz w:val="28"/>
          <w:lang w:eastAsia="en-US"/>
        </w:rPr>
        <w:fldChar w:fldCharType="begin"/>
      </w:r>
      <w:r w:rsidR="00C05414">
        <w:rPr>
          <w:spacing w:val="-2"/>
          <w:sz w:val="28"/>
          <w:lang w:eastAsia="en-US"/>
        </w:rPr>
        <w:instrText xml:space="preserve"> REF _Ref125641013 \h  \* MERGEFORMAT </w:instrText>
      </w:r>
      <w:r w:rsidR="00C05414">
        <w:rPr>
          <w:spacing w:val="-2"/>
          <w:sz w:val="28"/>
          <w:lang w:eastAsia="en-US"/>
        </w:rPr>
      </w:r>
      <w:r w:rsidR="00C05414">
        <w:rPr>
          <w:spacing w:val="-2"/>
          <w:sz w:val="28"/>
          <w:lang w:eastAsia="en-US"/>
        </w:rPr>
        <w:fldChar w:fldCharType="separate"/>
      </w:r>
      <w:r w:rsidR="00C05414" w:rsidRPr="00C05414">
        <w:rPr>
          <w:vanish/>
          <w:sz w:val="28"/>
        </w:rPr>
        <w:t xml:space="preserve">Рисунок </w:t>
      </w:r>
      <w:r w:rsidR="00C05414">
        <w:rPr>
          <w:sz w:val="28"/>
        </w:rPr>
        <w:t>А.</w:t>
      </w:r>
      <w:r w:rsidR="00C05414">
        <w:rPr>
          <w:noProof/>
          <w:sz w:val="28"/>
        </w:rPr>
        <w:t>11</w:t>
      </w:r>
      <w:r w:rsidR="00C05414">
        <w:rPr>
          <w:spacing w:val="-2"/>
          <w:sz w:val="28"/>
          <w:lang w:eastAsia="en-US"/>
        </w:rPr>
        <w:fldChar w:fldCharType="end"/>
      </w:r>
      <w:r w:rsidR="00C05414">
        <w:rPr>
          <w:spacing w:val="-2"/>
          <w:sz w:val="28"/>
          <w:lang w:eastAsia="en-US"/>
        </w:rPr>
        <w:t>.</w:t>
      </w:r>
    </w:p>
    <w:p w14:paraId="086B811B" w14:textId="77777777" w:rsidR="00F55254" w:rsidRPr="004E4C57" w:rsidRDefault="00F55254" w:rsidP="00AC4950">
      <w:pPr>
        <w:pStyle w:val="a5"/>
        <w:spacing w:before="120" w:after="120" w:line="276" w:lineRule="auto"/>
        <w:ind w:left="0" w:right="0"/>
        <w:contextualSpacing w:val="0"/>
        <w:jc w:val="center"/>
        <w:rPr>
          <w:sz w:val="28"/>
          <w:lang w:eastAsia="en-US"/>
        </w:rPr>
      </w:pPr>
      <w:r w:rsidRPr="004E4C57">
        <w:rPr>
          <w:noProof/>
          <w:sz w:val="28"/>
        </w:rPr>
        <w:drawing>
          <wp:inline distT="0" distB="0" distL="0" distR="0" wp14:anchorId="4052CD64" wp14:editId="439E5397">
            <wp:extent cx="5171672" cy="6131684"/>
            <wp:effectExtent l="0" t="0" r="0" b="254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Параллельный вызов схема.PNG"/>
                    <pic:cNvPicPr/>
                  </pic:nvPicPr>
                  <pic:blipFill>
                    <a:blip r:embed="rId49">
                      <a:extLst>
                        <a:ext uri="{28A0092B-C50C-407E-A947-70E740481C1C}">
                          <a14:useLocalDpi xmlns:a14="http://schemas.microsoft.com/office/drawing/2010/main" val="0"/>
                        </a:ext>
                      </a:extLst>
                    </a:blip>
                    <a:stretch>
                      <a:fillRect/>
                    </a:stretch>
                  </pic:blipFill>
                  <pic:spPr>
                    <a:xfrm>
                      <a:off x="0" y="0"/>
                      <a:ext cx="5173709" cy="6134099"/>
                    </a:xfrm>
                    <a:prstGeom prst="rect">
                      <a:avLst/>
                    </a:prstGeom>
                  </pic:spPr>
                </pic:pic>
              </a:graphicData>
            </a:graphic>
          </wp:inline>
        </w:drawing>
      </w:r>
    </w:p>
    <w:p w14:paraId="1F44A820" w14:textId="5763ECF0" w:rsidR="00F55254" w:rsidRPr="004E4C57" w:rsidRDefault="00F55254" w:rsidP="00AC4950">
      <w:pPr>
        <w:pStyle w:val="a5"/>
        <w:spacing w:before="120" w:after="120" w:line="276" w:lineRule="auto"/>
        <w:ind w:left="0" w:right="0"/>
        <w:contextualSpacing w:val="0"/>
        <w:jc w:val="center"/>
        <w:rPr>
          <w:i/>
          <w:spacing w:val="-4"/>
        </w:rPr>
      </w:pPr>
      <w:r w:rsidRPr="004E4C57">
        <w:rPr>
          <w:i/>
          <w:spacing w:val="-4"/>
        </w:rPr>
        <w:t xml:space="preserve">ПВ – </w:t>
      </w:r>
      <w:r w:rsidR="005C61D0">
        <w:rPr>
          <w:i/>
          <w:spacing w:val="-4"/>
        </w:rPr>
        <w:t>п</w:t>
      </w:r>
      <w:r w:rsidRPr="004E4C57">
        <w:rPr>
          <w:i/>
          <w:spacing w:val="-4"/>
        </w:rPr>
        <w:t>араллельный вызов;</w:t>
      </w:r>
      <w:r w:rsidRPr="004E4C57">
        <w:rPr>
          <w:i/>
          <w:spacing w:val="-4"/>
        </w:rPr>
        <w:br/>
      </w:r>
      <w:r w:rsidRPr="004E4C57">
        <w:rPr>
          <w:i/>
          <w:spacing w:val="-4"/>
          <w:lang w:val="en-US"/>
        </w:rPr>
        <w:t>n</w:t>
      </w:r>
      <w:r w:rsidRPr="004E4C57">
        <w:rPr>
          <w:i/>
          <w:spacing w:val="-4"/>
        </w:rPr>
        <w:t xml:space="preserve"> – </w:t>
      </w:r>
      <w:r w:rsidR="005C61D0">
        <w:rPr>
          <w:i/>
          <w:spacing w:val="-4"/>
        </w:rPr>
        <w:t>з</w:t>
      </w:r>
      <w:r w:rsidRPr="004E4C57">
        <w:rPr>
          <w:i/>
          <w:spacing w:val="-4"/>
        </w:rPr>
        <w:t>начение соответствующее какому-либо номеру строки опции;</w:t>
      </w:r>
      <w:r w:rsidRPr="004E4C57">
        <w:rPr>
          <w:i/>
          <w:spacing w:val="-4"/>
        </w:rPr>
        <w:br/>
        <w:t xml:space="preserve">ХХХ – </w:t>
      </w:r>
      <w:r w:rsidR="005C61D0">
        <w:rPr>
          <w:i/>
          <w:spacing w:val="-4"/>
        </w:rPr>
        <w:t>з</w:t>
      </w:r>
      <w:r w:rsidRPr="004E4C57">
        <w:rPr>
          <w:i/>
          <w:spacing w:val="-4"/>
        </w:rPr>
        <w:t>начение соответствующее какому-либо АН.</w:t>
      </w:r>
    </w:p>
    <w:p w14:paraId="27F299C2" w14:textId="67244F33" w:rsidR="00F55254" w:rsidRPr="004E4C57" w:rsidRDefault="00D77812" w:rsidP="00AC4950">
      <w:pPr>
        <w:pStyle w:val="a5"/>
        <w:spacing w:before="120" w:after="120" w:line="276" w:lineRule="auto"/>
        <w:ind w:left="0" w:right="0"/>
        <w:contextualSpacing w:val="0"/>
        <w:jc w:val="center"/>
        <w:rPr>
          <w:sz w:val="28"/>
        </w:rPr>
      </w:pPr>
      <w:bookmarkStart w:id="538" w:name="_Ref111733457"/>
      <w:bookmarkStart w:id="539" w:name="_Ref125641013"/>
      <w:r>
        <w:rPr>
          <w:sz w:val="28"/>
        </w:rPr>
        <w:t>Рисунок А.</w:t>
      </w:r>
      <w:bookmarkEnd w:id="538"/>
      <w:r>
        <w:rPr>
          <w:sz w:val="28"/>
        </w:rPr>
        <w:fldChar w:fldCharType="begin"/>
      </w:r>
      <w:r>
        <w:rPr>
          <w:sz w:val="28"/>
        </w:rPr>
        <w:instrText xml:space="preserve"> SEQ Рисунок \* ARABIC \r 11 </w:instrText>
      </w:r>
      <w:r>
        <w:rPr>
          <w:sz w:val="28"/>
        </w:rPr>
        <w:fldChar w:fldCharType="separate"/>
      </w:r>
      <w:r w:rsidR="00325EBF">
        <w:rPr>
          <w:noProof/>
          <w:sz w:val="28"/>
        </w:rPr>
        <w:t>11</w:t>
      </w:r>
      <w:r>
        <w:rPr>
          <w:sz w:val="28"/>
        </w:rPr>
        <w:fldChar w:fldCharType="end"/>
      </w:r>
      <w:bookmarkEnd w:id="539"/>
      <w:r w:rsidR="00F55254" w:rsidRPr="004E4C57">
        <w:rPr>
          <w:sz w:val="28"/>
        </w:rPr>
        <w:t xml:space="preserve"> – Пример формирования настройки работоспособности </w:t>
      </w:r>
      <w:r w:rsidR="00F55254" w:rsidRPr="004E4C57">
        <w:rPr>
          <w:sz w:val="28"/>
        </w:rPr>
        <w:br/>
        <w:t>опции «Параллельный вызов»</w:t>
      </w:r>
    </w:p>
    <w:p w14:paraId="210181EB" w14:textId="77777777" w:rsidR="00F55254" w:rsidRPr="004E4C57" w:rsidRDefault="00F55254" w:rsidP="00AC4950">
      <w:pPr>
        <w:pStyle w:val="a5"/>
        <w:spacing w:after="120" w:line="276" w:lineRule="auto"/>
        <w:ind w:left="0" w:right="0" w:firstLine="851"/>
        <w:contextualSpacing w:val="0"/>
        <w:rPr>
          <w:sz w:val="34"/>
          <w:lang w:eastAsia="en-US"/>
        </w:rPr>
      </w:pPr>
      <w:r w:rsidRPr="004E4C57">
        <w:rPr>
          <w:spacing w:val="-4"/>
          <w:sz w:val="28"/>
        </w:rPr>
        <w:t>Примечание – Для функционирования опции не требуется соблюдение очередности АН в списке номеров «Параллельный вызов» или «Абоненты».</w:t>
      </w:r>
    </w:p>
    <w:p w14:paraId="4D3D33C7" w14:textId="77777777" w:rsidR="00F55254" w:rsidRPr="004E4C57" w:rsidRDefault="00F55254" w:rsidP="008E482F">
      <w:pPr>
        <w:pStyle w:val="a5"/>
        <w:numPr>
          <w:ilvl w:val="0"/>
          <w:numId w:val="11"/>
        </w:numPr>
        <w:tabs>
          <w:tab w:val="left" w:pos="1560"/>
        </w:tabs>
        <w:spacing w:after="120" w:line="276" w:lineRule="auto"/>
        <w:ind w:left="0" w:right="0" w:firstLine="851"/>
        <w:contextualSpacing w:val="0"/>
        <w:rPr>
          <w:sz w:val="28"/>
        </w:rPr>
      </w:pPr>
      <w:r w:rsidRPr="004E4C57">
        <w:rPr>
          <w:sz w:val="28"/>
        </w:rPr>
        <w:t>Настройки звука</w:t>
      </w:r>
    </w:p>
    <w:p w14:paraId="3FF8403F" w14:textId="685CCBEE" w:rsidR="00F55254" w:rsidRPr="004E4C57" w:rsidRDefault="00F55254" w:rsidP="00AC4950">
      <w:pPr>
        <w:pStyle w:val="a5"/>
        <w:spacing w:after="120" w:line="276" w:lineRule="auto"/>
        <w:ind w:left="0" w:right="0" w:firstLine="851"/>
        <w:contextualSpacing w:val="0"/>
        <w:rPr>
          <w:spacing w:val="-4"/>
        </w:rPr>
      </w:pPr>
      <w:r w:rsidRPr="004E4C57">
        <w:rPr>
          <w:sz w:val="28"/>
        </w:rPr>
        <w:t>Опция обеспечивает возможность индивидуальной регулировки громкости звука при входящем вызове встроенного динамика, а также различного периферийного оборудования. Пример в</w:t>
      </w:r>
      <w:r w:rsidRPr="004E4C57">
        <w:rPr>
          <w:spacing w:val="-4"/>
          <w:sz w:val="28"/>
        </w:rPr>
        <w:t>заимодействия с элементами опции «</w:t>
      </w:r>
      <w:r w:rsidRPr="004E4C57">
        <w:rPr>
          <w:sz w:val="28"/>
        </w:rPr>
        <w:t>Настройка звука</w:t>
      </w:r>
      <w:r w:rsidRPr="004E4C57">
        <w:rPr>
          <w:spacing w:val="-4"/>
          <w:sz w:val="28"/>
        </w:rPr>
        <w:t>» показано на рисунке</w:t>
      </w:r>
      <w:r w:rsidR="008E482F">
        <w:rPr>
          <w:spacing w:val="-4"/>
          <w:sz w:val="28"/>
        </w:rPr>
        <w:t xml:space="preserve"> </w:t>
      </w:r>
      <w:r w:rsidR="008E482F">
        <w:rPr>
          <w:spacing w:val="-4"/>
          <w:sz w:val="28"/>
        </w:rPr>
        <w:fldChar w:fldCharType="begin"/>
      </w:r>
      <w:r w:rsidR="008E482F">
        <w:rPr>
          <w:spacing w:val="-4"/>
          <w:sz w:val="28"/>
        </w:rPr>
        <w:instrText xml:space="preserve"> REF _Ref125641066 \h  \* MERGEFORMAT </w:instrText>
      </w:r>
      <w:r w:rsidR="008E482F">
        <w:rPr>
          <w:spacing w:val="-4"/>
          <w:sz w:val="28"/>
        </w:rPr>
      </w:r>
      <w:r w:rsidR="008E482F">
        <w:rPr>
          <w:spacing w:val="-4"/>
          <w:sz w:val="28"/>
        </w:rPr>
        <w:fldChar w:fldCharType="separate"/>
      </w:r>
      <w:r w:rsidR="008E482F" w:rsidRPr="008E482F">
        <w:rPr>
          <w:vanish/>
          <w:sz w:val="28"/>
        </w:rPr>
        <w:t xml:space="preserve">Рисунок </w:t>
      </w:r>
      <w:r w:rsidR="008E482F">
        <w:rPr>
          <w:sz w:val="28"/>
        </w:rPr>
        <w:t>А</w:t>
      </w:r>
      <w:r w:rsidR="008E482F" w:rsidRPr="004E4C57">
        <w:rPr>
          <w:sz w:val="28"/>
        </w:rPr>
        <w:t>.</w:t>
      </w:r>
      <w:r w:rsidR="008E482F">
        <w:rPr>
          <w:noProof/>
          <w:sz w:val="28"/>
        </w:rPr>
        <w:t>12</w:t>
      </w:r>
      <w:r w:rsidR="008E482F">
        <w:rPr>
          <w:spacing w:val="-4"/>
          <w:sz w:val="28"/>
        </w:rPr>
        <w:fldChar w:fldCharType="end"/>
      </w:r>
      <w:r w:rsidR="008E482F">
        <w:rPr>
          <w:spacing w:val="-4"/>
          <w:sz w:val="28"/>
        </w:rPr>
        <w:t>.</w:t>
      </w:r>
      <w:r w:rsidRPr="004E4C57">
        <w:rPr>
          <w:spacing w:val="-4"/>
          <w:sz w:val="28"/>
        </w:rPr>
        <w:t xml:space="preserve"> </w:t>
      </w:r>
      <w:r w:rsidRPr="004E4C57">
        <w:rPr>
          <w:spacing w:val="-8"/>
          <w:sz w:val="28"/>
        </w:rPr>
        <w:t>Описание элементов опции приведено в таблице</w:t>
      </w:r>
      <w:r w:rsidRPr="004E4C57">
        <w:rPr>
          <w:spacing w:val="-8"/>
          <w:sz w:val="28"/>
          <w:lang w:val="en-US"/>
        </w:rPr>
        <w:fldChar w:fldCharType="begin"/>
      </w:r>
      <w:r w:rsidRPr="004E4C57">
        <w:rPr>
          <w:spacing w:val="-8"/>
          <w:sz w:val="28"/>
        </w:rPr>
        <w:instrText xml:space="preserve"> </w:instrText>
      </w:r>
      <w:r w:rsidRPr="004E4C57">
        <w:rPr>
          <w:spacing w:val="-8"/>
          <w:sz w:val="28"/>
          <w:lang w:val="en-US"/>
        </w:rPr>
        <w:instrText>REF</w:instrText>
      </w:r>
      <w:r w:rsidRPr="004E4C57">
        <w:rPr>
          <w:spacing w:val="-8"/>
          <w:sz w:val="28"/>
        </w:rPr>
        <w:instrText xml:space="preserve"> _</w:instrText>
      </w:r>
      <w:r w:rsidRPr="004E4C57">
        <w:rPr>
          <w:spacing w:val="-8"/>
          <w:sz w:val="28"/>
          <w:lang w:val="en-US"/>
        </w:rPr>
        <w:instrText>Ref</w:instrText>
      </w:r>
      <w:r w:rsidRPr="004E4C57">
        <w:rPr>
          <w:spacing w:val="-8"/>
          <w:sz w:val="28"/>
        </w:rPr>
        <w:instrText>111467783 \</w:instrText>
      </w:r>
      <w:r w:rsidRPr="004E4C57">
        <w:rPr>
          <w:spacing w:val="-8"/>
          <w:sz w:val="28"/>
          <w:lang w:val="en-US"/>
        </w:rPr>
        <w:instrText>h</w:instrText>
      </w:r>
      <w:r w:rsidRPr="004E4C57">
        <w:rPr>
          <w:spacing w:val="-8"/>
          <w:sz w:val="28"/>
        </w:rPr>
        <w:instrText xml:space="preserve">  \* </w:instrText>
      </w:r>
      <w:r w:rsidRPr="004E4C57">
        <w:rPr>
          <w:spacing w:val="-8"/>
          <w:sz w:val="28"/>
          <w:lang w:val="en-US"/>
        </w:rPr>
        <w:instrText>MERGEFORMAT</w:instrText>
      </w:r>
      <w:r w:rsidRPr="004E4C57">
        <w:rPr>
          <w:spacing w:val="-8"/>
          <w:sz w:val="28"/>
        </w:rPr>
        <w:instrText xml:space="preserve"> </w:instrText>
      </w:r>
      <w:r w:rsidRPr="004E4C57">
        <w:rPr>
          <w:spacing w:val="-8"/>
          <w:sz w:val="28"/>
          <w:lang w:val="en-US"/>
        </w:rPr>
      </w:r>
      <w:r w:rsidRPr="004E4C57">
        <w:rPr>
          <w:spacing w:val="-8"/>
          <w:sz w:val="28"/>
          <w:lang w:val="en-US"/>
        </w:rPr>
        <w:fldChar w:fldCharType="separate"/>
      </w:r>
      <w:r w:rsidR="00325EBF" w:rsidRPr="008E482F">
        <w:rPr>
          <w:noProof/>
          <w:vanish/>
          <w:spacing w:val="-8"/>
          <w:sz w:val="28"/>
        </w:rPr>
        <w:t>Таблица</w:t>
      </w:r>
      <w:r w:rsidR="00325EBF" w:rsidRPr="004E4C57">
        <w:rPr>
          <w:sz w:val="28"/>
        </w:rPr>
        <w:t xml:space="preserve"> </w:t>
      </w:r>
      <w:r w:rsidR="00325EBF" w:rsidRPr="004E4C57">
        <w:rPr>
          <w:noProof/>
          <w:sz w:val="28"/>
        </w:rPr>
        <w:t>А</w:t>
      </w:r>
      <w:r w:rsidR="00325EBF" w:rsidRPr="004E4C57">
        <w:rPr>
          <w:sz w:val="28"/>
        </w:rPr>
        <w:t>.</w:t>
      </w:r>
      <w:r w:rsidR="00325EBF">
        <w:rPr>
          <w:noProof/>
          <w:sz w:val="28"/>
        </w:rPr>
        <w:t>1</w:t>
      </w:r>
      <w:r w:rsidRPr="004E4C57">
        <w:rPr>
          <w:spacing w:val="-8"/>
          <w:sz w:val="28"/>
          <w:lang w:val="en-US"/>
        </w:rPr>
        <w:fldChar w:fldCharType="end"/>
      </w:r>
      <w:r w:rsidRPr="004E4C57">
        <w:rPr>
          <w:spacing w:val="-8"/>
          <w:sz w:val="28"/>
        </w:rPr>
        <w:t>.</w:t>
      </w:r>
    </w:p>
    <w:p w14:paraId="31C57A64" w14:textId="77777777" w:rsidR="00F55254" w:rsidRPr="004E4C57" w:rsidRDefault="00F55254" w:rsidP="00AC4950">
      <w:pPr>
        <w:pStyle w:val="a5"/>
        <w:keepNext/>
        <w:spacing w:before="120" w:after="120" w:line="276" w:lineRule="auto"/>
        <w:ind w:left="0" w:right="0"/>
        <w:contextualSpacing w:val="0"/>
        <w:jc w:val="center"/>
      </w:pPr>
      <w:r w:rsidRPr="004E4C57">
        <w:rPr>
          <w:noProof/>
          <w:sz w:val="28"/>
        </w:rPr>
        <w:drawing>
          <wp:inline distT="0" distB="0" distL="0" distR="0" wp14:anchorId="2BF98EAA" wp14:editId="1FE2DC30">
            <wp:extent cx="1734274" cy="2463689"/>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5918" cy="2480231"/>
                    </a:xfrm>
                    <a:prstGeom prst="rect">
                      <a:avLst/>
                    </a:prstGeom>
                  </pic:spPr>
                </pic:pic>
              </a:graphicData>
            </a:graphic>
          </wp:inline>
        </w:drawing>
      </w:r>
    </w:p>
    <w:p w14:paraId="7FF52F6E" w14:textId="6C2F6524" w:rsidR="00F55254" w:rsidRPr="004E4C57" w:rsidRDefault="00D77812" w:rsidP="00AC4950">
      <w:pPr>
        <w:pStyle w:val="a5"/>
        <w:spacing w:before="120" w:after="120" w:line="276" w:lineRule="auto"/>
        <w:ind w:left="0" w:right="0"/>
        <w:contextualSpacing w:val="0"/>
        <w:jc w:val="center"/>
        <w:rPr>
          <w:sz w:val="28"/>
        </w:rPr>
      </w:pPr>
      <w:bookmarkStart w:id="540" w:name="_Ref111126953"/>
      <w:bookmarkStart w:id="541" w:name="_Ref125641066"/>
      <w:r>
        <w:rPr>
          <w:sz w:val="28"/>
        </w:rPr>
        <w:t>Рисунок А</w:t>
      </w:r>
      <w:r w:rsidR="00F55254" w:rsidRPr="004E4C57">
        <w:rPr>
          <w:sz w:val="28"/>
        </w:rPr>
        <w:t>.</w:t>
      </w:r>
      <w:bookmarkEnd w:id="540"/>
      <w:r>
        <w:rPr>
          <w:sz w:val="28"/>
        </w:rPr>
        <w:fldChar w:fldCharType="begin"/>
      </w:r>
      <w:r>
        <w:rPr>
          <w:sz w:val="28"/>
        </w:rPr>
        <w:instrText xml:space="preserve"> SEQ Рисунок \* ARABIC \r 12 </w:instrText>
      </w:r>
      <w:r>
        <w:rPr>
          <w:sz w:val="28"/>
        </w:rPr>
        <w:fldChar w:fldCharType="separate"/>
      </w:r>
      <w:r w:rsidR="00325EBF">
        <w:rPr>
          <w:noProof/>
          <w:sz w:val="28"/>
        </w:rPr>
        <w:t>12</w:t>
      </w:r>
      <w:r>
        <w:rPr>
          <w:sz w:val="28"/>
        </w:rPr>
        <w:fldChar w:fldCharType="end"/>
      </w:r>
      <w:bookmarkEnd w:id="541"/>
      <w:r w:rsidR="00F55254" w:rsidRPr="004E4C57">
        <w:rPr>
          <w:sz w:val="28"/>
        </w:rPr>
        <w:t xml:space="preserve"> – Пример в</w:t>
      </w:r>
      <w:r w:rsidR="00F55254" w:rsidRPr="004E4C57">
        <w:rPr>
          <w:spacing w:val="-4"/>
          <w:sz w:val="28"/>
        </w:rPr>
        <w:t xml:space="preserve">заимодействия с элементами опции </w:t>
      </w:r>
      <w:r w:rsidR="00F55254" w:rsidRPr="004E4C57">
        <w:rPr>
          <w:sz w:val="28"/>
        </w:rPr>
        <w:t>«Настройка звука»</w:t>
      </w:r>
    </w:p>
    <w:p w14:paraId="7C299EBF" w14:textId="283AFAE5" w:rsidR="00F55254" w:rsidRPr="004E4C57" w:rsidRDefault="00F55254" w:rsidP="00AC4950">
      <w:pPr>
        <w:pStyle w:val="aff0"/>
        <w:keepNext/>
        <w:spacing w:after="120" w:line="276" w:lineRule="auto"/>
        <w:jc w:val="left"/>
        <w:rPr>
          <w:lang w:val="ru-RU"/>
        </w:rPr>
      </w:pPr>
      <w:bookmarkStart w:id="542" w:name="_Ref111205749"/>
      <w:bookmarkStart w:id="543" w:name="_Ref111467783"/>
      <w:r w:rsidRPr="004E4C57">
        <w:rPr>
          <w:sz w:val="28"/>
          <w:lang w:val="ru-RU"/>
        </w:rPr>
        <w:t>Таблица А.</w:t>
      </w:r>
      <w:bookmarkEnd w:id="542"/>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Таблица \* </w:instrText>
      </w:r>
      <w:r w:rsidRPr="004E4C57">
        <w:rPr>
          <w:sz w:val="28"/>
        </w:rPr>
        <w:instrText>ARABIC</w:instrText>
      </w:r>
      <w:r w:rsidRPr="004E4C57">
        <w:rPr>
          <w:sz w:val="28"/>
          <w:lang w:val="ru-RU"/>
        </w:rPr>
        <w:instrText xml:space="preserve"> \</w:instrText>
      </w:r>
      <w:r w:rsidRPr="004E4C57">
        <w:rPr>
          <w:sz w:val="28"/>
        </w:rPr>
        <w:instrText>r</w:instrText>
      </w:r>
      <w:r w:rsidRPr="004E4C57">
        <w:rPr>
          <w:sz w:val="28"/>
          <w:lang w:val="ru-RU"/>
        </w:rPr>
        <w:instrText xml:space="preserve"> 1 </w:instrText>
      </w:r>
      <w:r w:rsidRPr="004E4C57">
        <w:rPr>
          <w:sz w:val="28"/>
        </w:rPr>
        <w:fldChar w:fldCharType="separate"/>
      </w:r>
      <w:r w:rsidR="00325EBF" w:rsidRPr="00325EBF">
        <w:rPr>
          <w:noProof/>
          <w:sz w:val="28"/>
          <w:lang w:val="ru-RU"/>
        </w:rPr>
        <w:t>1</w:t>
      </w:r>
      <w:r w:rsidRPr="004E4C57">
        <w:rPr>
          <w:sz w:val="28"/>
        </w:rPr>
        <w:fldChar w:fldCharType="end"/>
      </w:r>
      <w:bookmarkEnd w:id="543"/>
      <w:r w:rsidRPr="004E4C57">
        <w:rPr>
          <w:sz w:val="28"/>
          <w:lang w:val="ru-RU"/>
        </w:rPr>
        <w:t xml:space="preserve"> – Описание элементов </w:t>
      </w:r>
      <w:r w:rsidRPr="004E4C57">
        <w:rPr>
          <w:spacing w:val="-4"/>
          <w:sz w:val="28"/>
          <w:lang w:val="ru-RU"/>
        </w:rPr>
        <w:t xml:space="preserve">опции </w:t>
      </w:r>
      <w:r w:rsidRPr="004E4C57">
        <w:rPr>
          <w:sz w:val="28"/>
          <w:lang w:val="ru-RU"/>
        </w:rPr>
        <w:t>«Настройка звука»</w:t>
      </w:r>
    </w:p>
    <w:tbl>
      <w:tblPr>
        <w:tblStyle w:val="af3"/>
        <w:tblW w:w="0" w:type="auto"/>
        <w:tblInd w:w="-5" w:type="dxa"/>
        <w:tblLook w:val="04A0" w:firstRow="1" w:lastRow="0" w:firstColumn="1" w:lastColumn="0" w:noHBand="0" w:noVBand="1"/>
      </w:tblPr>
      <w:tblGrid>
        <w:gridCol w:w="3219"/>
        <w:gridCol w:w="6697"/>
      </w:tblGrid>
      <w:tr w:rsidR="00F55254" w:rsidRPr="004E4C57" w14:paraId="4EBE4B5B" w14:textId="77777777" w:rsidTr="00AC4950">
        <w:trPr>
          <w:trHeight w:val="397"/>
          <w:tblHeader/>
        </w:trPr>
        <w:tc>
          <w:tcPr>
            <w:tcW w:w="3219" w:type="dxa"/>
            <w:tcBorders>
              <w:bottom w:val="double" w:sz="4" w:space="0" w:color="auto"/>
            </w:tcBorders>
            <w:vAlign w:val="center"/>
          </w:tcPr>
          <w:p w14:paraId="63BBF51A" w14:textId="77777777" w:rsidR="00F55254" w:rsidRPr="004E4C57" w:rsidRDefault="00F55254" w:rsidP="001F0E79">
            <w:pPr>
              <w:pStyle w:val="a5"/>
              <w:spacing w:after="0"/>
              <w:ind w:left="0" w:right="0"/>
              <w:contextualSpacing w:val="0"/>
              <w:jc w:val="center"/>
              <w:rPr>
                <w:b/>
                <w:lang w:eastAsia="en-US"/>
              </w:rPr>
            </w:pPr>
            <w:r w:rsidRPr="004E4C57">
              <w:rPr>
                <w:b/>
                <w:lang w:eastAsia="en-US"/>
              </w:rPr>
              <w:t>Наименование</w:t>
            </w:r>
          </w:p>
        </w:tc>
        <w:tc>
          <w:tcPr>
            <w:tcW w:w="6697" w:type="dxa"/>
            <w:tcBorders>
              <w:bottom w:val="double" w:sz="4" w:space="0" w:color="auto"/>
            </w:tcBorders>
            <w:vAlign w:val="center"/>
          </w:tcPr>
          <w:p w14:paraId="3CB6E00E" w14:textId="77777777" w:rsidR="00F55254" w:rsidRPr="004E4C57" w:rsidRDefault="00F55254" w:rsidP="001F0E79">
            <w:pPr>
              <w:pStyle w:val="a5"/>
              <w:spacing w:after="0"/>
              <w:ind w:left="0" w:right="0"/>
              <w:contextualSpacing w:val="0"/>
              <w:jc w:val="center"/>
              <w:rPr>
                <w:b/>
                <w:lang w:eastAsia="en-US"/>
              </w:rPr>
            </w:pPr>
            <w:r w:rsidRPr="004E4C57">
              <w:rPr>
                <w:b/>
                <w:lang w:eastAsia="en-US"/>
              </w:rPr>
              <w:t>Описание</w:t>
            </w:r>
          </w:p>
        </w:tc>
      </w:tr>
      <w:tr w:rsidR="00F55254" w:rsidRPr="004E4C57" w14:paraId="38E95DC0" w14:textId="77777777" w:rsidTr="00AC4950">
        <w:trPr>
          <w:cantSplit/>
          <w:trHeight w:val="624"/>
        </w:trPr>
        <w:tc>
          <w:tcPr>
            <w:tcW w:w="3219" w:type="dxa"/>
            <w:tcBorders>
              <w:top w:val="double" w:sz="4" w:space="0" w:color="auto"/>
              <w:bottom w:val="single" w:sz="4" w:space="0" w:color="auto"/>
            </w:tcBorders>
            <w:vAlign w:val="center"/>
          </w:tcPr>
          <w:p w14:paraId="755DCCD4" w14:textId="77777777" w:rsidR="00F55254" w:rsidRPr="004E4C57" w:rsidRDefault="00F55254" w:rsidP="001F0E79">
            <w:pPr>
              <w:pStyle w:val="a5"/>
              <w:spacing w:before="60"/>
              <w:ind w:left="0" w:right="0"/>
              <w:contextualSpacing w:val="0"/>
              <w:jc w:val="center"/>
              <w:rPr>
                <w:lang w:eastAsia="en-US"/>
              </w:rPr>
            </w:pPr>
            <w:r w:rsidRPr="004E4C57">
              <w:rPr>
                <w:lang w:eastAsia="en-US"/>
              </w:rPr>
              <w:t>Громкость динамика</w:t>
            </w:r>
          </w:p>
        </w:tc>
        <w:tc>
          <w:tcPr>
            <w:tcW w:w="6697" w:type="dxa"/>
            <w:tcBorders>
              <w:top w:val="double" w:sz="4" w:space="0" w:color="auto"/>
              <w:bottom w:val="single" w:sz="4" w:space="0" w:color="auto"/>
            </w:tcBorders>
            <w:vAlign w:val="center"/>
          </w:tcPr>
          <w:p w14:paraId="2A87DB00" w14:textId="5DFFEFD3" w:rsidR="00F55254" w:rsidRPr="004E4C57" w:rsidRDefault="008E482F" w:rsidP="00AC4950">
            <w:pPr>
              <w:pStyle w:val="a5"/>
              <w:spacing w:after="0"/>
              <w:ind w:left="0" w:right="0"/>
              <w:contextualSpacing w:val="0"/>
              <w:rPr>
                <w:lang w:eastAsia="en-US"/>
              </w:rPr>
            </w:pPr>
            <w:r>
              <w:rPr>
                <w:lang w:eastAsia="en-US"/>
              </w:rPr>
              <w:t>О</w:t>
            </w:r>
            <w:r w:rsidR="00F55254" w:rsidRPr="004E4C57">
              <w:rPr>
                <w:lang w:eastAsia="en-US"/>
              </w:rPr>
              <w:t>беспечивает регулировку громкости встроенного динамика, при наличии</w:t>
            </w:r>
          </w:p>
        </w:tc>
      </w:tr>
      <w:tr w:rsidR="00F55254" w:rsidRPr="004E4C57" w14:paraId="61BAE1DD" w14:textId="77777777" w:rsidTr="00AC4950">
        <w:trPr>
          <w:cantSplit/>
          <w:trHeight w:val="624"/>
        </w:trPr>
        <w:tc>
          <w:tcPr>
            <w:tcW w:w="3219" w:type="dxa"/>
            <w:tcBorders>
              <w:top w:val="single" w:sz="4" w:space="0" w:color="auto"/>
              <w:bottom w:val="single" w:sz="4" w:space="0" w:color="auto"/>
            </w:tcBorders>
            <w:vAlign w:val="center"/>
          </w:tcPr>
          <w:p w14:paraId="6BBE64EA" w14:textId="77777777" w:rsidR="00F55254" w:rsidRPr="004E4C57" w:rsidRDefault="00F55254" w:rsidP="001F0E79">
            <w:pPr>
              <w:pStyle w:val="a5"/>
              <w:spacing w:before="60"/>
              <w:ind w:left="0" w:right="0"/>
              <w:contextualSpacing w:val="0"/>
              <w:jc w:val="center"/>
              <w:rPr>
                <w:lang w:eastAsia="en-US"/>
              </w:rPr>
            </w:pPr>
            <w:r w:rsidRPr="004E4C57">
              <w:rPr>
                <w:lang w:eastAsia="en-US"/>
              </w:rPr>
              <w:t xml:space="preserve">Громкость </w:t>
            </w:r>
            <w:r w:rsidRPr="004E4C57">
              <w:rPr>
                <w:lang w:eastAsia="en-US"/>
              </w:rPr>
              <w:br/>
              <w:t>громкоговорителя</w:t>
            </w:r>
          </w:p>
        </w:tc>
        <w:tc>
          <w:tcPr>
            <w:tcW w:w="6697" w:type="dxa"/>
            <w:tcBorders>
              <w:top w:val="single" w:sz="4" w:space="0" w:color="auto"/>
              <w:bottom w:val="single" w:sz="4" w:space="0" w:color="auto"/>
            </w:tcBorders>
            <w:vAlign w:val="center"/>
          </w:tcPr>
          <w:p w14:paraId="023260DE" w14:textId="7D11A3DF" w:rsidR="00F55254" w:rsidRPr="004E4C57" w:rsidRDefault="008E482F" w:rsidP="00AC4950">
            <w:pPr>
              <w:pStyle w:val="a5"/>
              <w:spacing w:after="0"/>
              <w:ind w:left="0" w:right="0"/>
              <w:contextualSpacing w:val="0"/>
              <w:rPr>
                <w:lang w:eastAsia="en-US"/>
              </w:rPr>
            </w:pPr>
            <w:r>
              <w:rPr>
                <w:lang w:eastAsia="en-US"/>
              </w:rPr>
              <w:t>О</w:t>
            </w:r>
            <w:r w:rsidR="00F55254" w:rsidRPr="004E4C57">
              <w:rPr>
                <w:lang w:eastAsia="en-US"/>
              </w:rPr>
              <w:t>беспечивает регулировку громкости подключенного к прибору периферийного динамика</w:t>
            </w:r>
          </w:p>
        </w:tc>
      </w:tr>
      <w:tr w:rsidR="00F55254" w:rsidRPr="004E4C57" w14:paraId="0A3FA6E3" w14:textId="77777777" w:rsidTr="00AC4950">
        <w:trPr>
          <w:cantSplit/>
          <w:trHeight w:val="624"/>
        </w:trPr>
        <w:tc>
          <w:tcPr>
            <w:tcW w:w="3219" w:type="dxa"/>
            <w:tcBorders>
              <w:top w:val="single" w:sz="4" w:space="0" w:color="auto"/>
              <w:bottom w:val="single" w:sz="4" w:space="0" w:color="auto"/>
            </w:tcBorders>
            <w:vAlign w:val="center"/>
          </w:tcPr>
          <w:p w14:paraId="5977C47C" w14:textId="77777777" w:rsidR="00F55254" w:rsidRPr="004E4C57" w:rsidRDefault="00F55254" w:rsidP="001F0E79">
            <w:pPr>
              <w:pStyle w:val="a5"/>
              <w:spacing w:before="60"/>
              <w:ind w:left="0" w:right="0"/>
              <w:contextualSpacing w:val="0"/>
              <w:jc w:val="center"/>
              <w:rPr>
                <w:lang w:eastAsia="en-US"/>
              </w:rPr>
            </w:pPr>
            <w:r w:rsidRPr="004E4C57">
              <w:rPr>
                <w:lang w:eastAsia="en-US"/>
              </w:rPr>
              <w:t xml:space="preserve">Громкость </w:t>
            </w:r>
            <w:r w:rsidRPr="004E4C57">
              <w:rPr>
                <w:lang w:eastAsia="en-US"/>
              </w:rPr>
              <w:br/>
              <w:t>наушников/трубки</w:t>
            </w:r>
          </w:p>
        </w:tc>
        <w:tc>
          <w:tcPr>
            <w:tcW w:w="6697" w:type="dxa"/>
            <w:tcBorders>
              <w:top w:val="single" w:sz="4" w:space="0" w:color="auto"/>
              <w:bottom w:val="single" w:sz="4" w:space="0" w:color="auto"/>
            </w:tcBorders>
            <w:vAlign w:val="center"/>
          </w:tcPr>
          <w:p w14:paraId="62B9BAC9" w14:textId="01706D75" w:rsidR="00F55254" w:rsidRPr="004E4C57" w:rsidRDefault="008E482F" w:rsidP="00AC4950">
            <w:pPr>
              <w:pStyle w:val="a5"/>
              <w:spacing w:after="0"/>
              <w:ind w:left="0" w:right="0"/>
              <w:contextualSpacing w:val="0"/>
              <w:rPr>
                <w:lang w:eastAsia="en-US"/>
              </w:rPr>
            </w:pPr>
            <w:r>
              <w:rPr>
                <w:lang w:eastAsia="en-US"/>
              </w:rPr>
              <w:t>О</w:t>
            </w:r>
            <w:r w:rsidR="00F55254" w:rsidRPr="004E4C57">
              <w:rPr>
                <w:lang w:eastAsia="en-US"/>
              </w:rPr>
              <w:t>беспечивает регулировку громкости подключенных к прибору наушников или телефонной трубки</w:t>
            </w:r>
          </w:p>
        </w:tc>
      </w:tr>
      <w:tr w:rsidR="00F55254" w:rsidRPr="004E4C57" w14:paraId="42B7FDBB" w14:textId="77777777" w:rsidTr="00AC4950">
        <w:trPr>
          <w:cantSplit/>
          <w:trHeight w:val="624"/>
        </w:trPr>
        <w:tc>
          <w:tcPr>
            <w:tcW w:w="3219" w:type="dxa"/>
            <w:tcBorders>
              <w:top w:val="single" w:sz="4" w:space="0" w:color="auto"/>
              <w:bottom w:val="single" w:sz="4" w:space="0" w:color="auto"/>
            </w:tcBorders>
            <w:vAlign w:val="center"/>
          </w:tcPr>
          <w:p w14:paraId="46F1FB3A" w14:textId="77777777" w:rsidR="00F55254" w:rsidRPr="004E4C57" w:rsidRDefault="00F55254" w:rsidP="001F0E79">
            <w:pPr>
              <w:pStyle w:val="a5"/>
              <w:spacing w:before="60"/>
              <w:ind w:left="0" w:right="0"/>
              <w:contextualSpacing w:val="0"/>
              <w:jc w:val="center"/>
              <w:rPr>
                <w:lang w:eastAsia="en-US"/>
              </w:rPr>
            </w:pPr>
            <w:r w:rsidRPr="004E4C57">
              <w:rPr>
                <w:lang w:eastAsia="en-US"/>
              </w:rPr>
              <w:t>Громкость звука вызова</w:t>
            </w:r>
          </w:p>
        </w:tc>
        <w:tc>
          <w:tcPr>
            <w:tcW w:w="6697" w:type="dxa"/>
            <w:tcBorders>
              <w:top w:val="single" w:sz="4" w:space="0" w:color="auto"/>
              <w:bottom w:val="single" w:sz="4" w:space="0" w:color="auto"/>
            </w:tcBorders>
            <w:vAlign w:val="center"/>
          </w:tcPr>
          <w:p w14:paraId="4C3FB2B7" w14:textId="497EC400" w:rsidR="00F55254" w:rsidRPr="004E4C57" w:rsidRDefault="008E482F" w:rsidP="00AC4950">
            <w:pPr>
              <w:pStyle w:val="a5"/>
              <w:spacing w:after="0"/>
              <w:ind w:left="0" w:right="0"/>
              <w:contextualSpacing w:val="0"/>
              <w:rPr>
                <w:lang w:eastAsia="en-US"/>
              </w:rPr>
            </w:pPr>
            <w:r>
              <w:rPr>
                <w:lang w:eastAsia="en-US"/>
              </w:rPr>
              <w:t>О</w:t>
            </w:r>
            <w:r w:rsidR="00F55254" w:rsidRPr="004E4C57">
              <w:rPr>
                <w:lang w:eastAsia="en-US"/>
              </w:rPr>
              <w:t>беспечивает регулировку громкости динамика прибора или подключенного громкоговорителя при входящем вызове</w:t>
            </w:r>
          </w:p>
        </w:tc>
      </w:tr>
    </w:tbl>
    <w:p w14:paraId="11771180" w14:textId="77777777" w:rsidR="00F55254" w:rsidRPr="004E4C57" w:rsidRDefault="00F55254" w:rsidP="008E482F">
      <w:pPr>
        <w:pStyle w:val="a5"/>
        <w:numPr>
          <w:ilvl w:val="0"/>
          <w:numId w:val="11"/>
        </w:numPr>
        <w:tabs>
          <w:tab w:val="left" w:pos="1560"/>
        </w:tabs>
        <w:spacing w:before="120" w:after="120" w:line="276" w:lineRule="auto"/>
        <w:ind w:left="0" w:right="0" w:firstLine="709"/>
        <w:contextualSpacing w:val="0"/>
        <w:rPr>
          <w:sz w:val="28"/>
        </w:rPr>
      </w:pPr>
      <w:r w:rsidRPr="004E4C57">
        <w:rPr>
          <w:sz w:val="28"/>
        </w:rPr>
        <w:t>Настройки микрофона</w:t>
      </w:r>
    </w:p>
    <w:p w14:paraId="1FE716B2" w14:textId="0DAC7B52" w:rsidR="00F55254" w:rsidRPr="004E4C57" w:rsidRDefault="00F55254" w:rsidP="00AC4950">
      <w:pPr>
        <w:pStyle w:val="a5"/>
        <w:spacing w:after="120" w:line="276" w:lineRule="auto"/>
        <w:ind w:left="0" w:right="0" w:firstLine="709"/>
        <w:contextualSpacing w:val="0"/>
        <w:rPr>
          <w:spacing w:val="-4"/>
        </w:rPr>
      </w:pPr>
      <w:r w:rsidRPr="004E4C57">
        <w:rPr>
          <w:sz w:val="28"/>
        </w:rPr>
        <w:t>Опция обеспечивает возможность индивидуальной регулировки чувствительности встроенных и подключенных к прибору микрофонов. Пример в</w:t>
      </w:r>
      <w:r w:rsidRPr="004E4C57">
        <w:rPr>
          <w:spacing w:val="-4"/>
          <w:sz w:val="28"/>
        </w:rPr>
        <w:t>заимодействия с элементами опции «</w:t>
      </w:r>
      <w:r w:rsidRPr="004E4C57">
        <w:rPr>
          <w:sz w:val="28"/>
        </w:rPr>
        <w:t>Настройка микрофона</w:t>
      </w:r>
      <w:r w:rsidRPr="004E4C57">
        <w:rPr>
          <w:spacing w:val="-4"/>
          <w:sz w:val="28"/>
        </w:rPr>
        <w:t>» показано на рисунке</w:t>
      </w:r>
      <w:r w:rsidRPr="004E4C57">
        <w:rPr>
          <w:spacing w:val="-4"/>
          <w:sz w:val="28"/>
        </w:rPr>
        <w:fldChar w:fldCharType="begin"/>
      </w:r>
      <w:r w:rsidRPr="004E4C57">
        <w:rPr>
          <w:spacing w:val="-4"/>
          <w:sz w:val="28"/>
        </w:rPr>
        <w:instrText xml:space="preserve"> REF _Ref111205731 \h  \* MERGEFORMAT </w:instrText>
      </w:r>
      <w:r w:rsidRPr="004E4C57">
        <w:rPr>
          <w:spacing w:val="-4"/>
          <w:sz w:val="28"/>
        </w:rPr>
      </w:r>
      <w:r w:rsidRPr="004E4C57">
        <w:rPr>
          <w:spacing w:val="-4"/>
          <w:sz w:val="28"/>
        </w:rPr>
        <w:fldChar w:fldCharType="end"/>
      </w:r>
      <w:r w:rsidR="008E482F">
        <w:rPr>
          <w:spacing w:val="-4"/>
          <w:sz w:val="28"/>
        </w:rPr>
        <w:t> </w:t>
      </w:r>
      <w:r w:rsidR="008E482F">
        <w:rPr>
          <w:spacing w:val="-4"/>
          <w:sz w:val="28"/>
        </w:rPr>
        <w:fldChar w:fldCharType="begin"/>
      </w:r>
      <w:r w:rsidR="008E482F">
        <w:rPr>
          <w:spacing w:val="-4"/>
          <w:sz w:val="28"/>
        </w:rPr>
        <w:instrText xml:space="preserve"> REF _Ref125641156 \h  \* MERGEFORMAT </w:instrText>
      </w:r>
      <w:r w:rsidR="008E482F">
        <w:rPr>
          <w:spacing w:val="-4"/>
          <w:sz w:val="28"/>
        </w:rPr>
      </w:r>
      <w:r w:rsidR="008E482F">
        <w:rPr>
          <w:spacing w:val="-4"/>
          <w:sz w:val="28"/>
        </w:rPr>
        <w:fldChar w:fldCharType="separate"/>
      </w:r>
      <w:r w:rsidR="008E482F" w:rsidRPr="008E482F">
        <w:rPr>
          <w:vanish/>
          <w:sz w:val="28"/>
        </w:rPr>
        <w:t xml:space="preserve">Рисунок </w:t>
      </w:r>
      <w:r w:rsidR="008E482F">
        <w:rPr>
          <w:sz w:val="28"/>
        </w:rPr>
        <w:t>А</w:t>
      </w:r>
      <w:r w:rsidR="008E482F" w:rsidRPr="004E4C57">
        <w:rPr>
          <w:sz w:val="28"/>
        </w:rPr>
        <w:t>.</w:t>
      </w:r>
      <w:r w:rsidR="008E482F">
        <w:rPr>
          <w:noProof/>
          <w:sz w:val="28"/>
        </w:rPr>
        <w:t>13</w:t>
      </w:r>
      <w:r w:rsidR="008E482F">
        <w:rPr>
          <w:spacing w:val="-4"/>
          <w:sz w:val="28"/>
        </w:rPr>
        <w:fldChar w:fldCharType="end"/>
      </w:r>
      <w:r w:rsidR="008E482F">
        <w:rPr>
          <w:spacing w:val="-4"/>
          <w:sz w:val="28"/>
        </w:rPr>
        <w:t>.</w:t>
      </w:r>
      <w:r w:rsidRPr="004E4C57">
        <w:rPr>
          <w:spacing w:val="-4"/>
          <w:sz w:val="28"/>
        </w:rPr>
        <w:t xml:space="preserve"> Описание элементов опции приведено в таблице</w:t>
      </w:r>
      <w:r w:rsidR="008E482F">
        <w:rPr>
          <w:spacing w:val="-4"/>
          <w:sz w:val="28"/>
        </w:rPr>
        <w:t xml:space="preserve"> </w:t>
      </w:r>
      <w:r w:rsidR="008E482F">
        <w:rPr>
          <w:spacing w:val="-4"/>
          <w:sz w:val="28"/>
        </w:rPr>
        <w:fldChar w:fldCharType="begin"/>
      </w:r>
      <w:r w:rsidR="008E482F">
        <w:rPr>
          <w:spacing w:val="-4"/>
          <w:sz w:val="28"/>
        </w:rPr>
        <w:instrText xml:space="preserve"> REF _Ref111467772 \h  \* MERGEFORMAT </w:instrText>
      </w:r>
      <w:r w:rsidR="008E482F">
        <w:rPr>
          <w:spacing w:val="-4"/>
          <w:sz w:val="28"/>
        </w:rPr>
      </w:r>
      <w:r w:rsidR="008E482F">
        <w:rPr>
          <w:spacing w:val="-4"/>
          <w:sz w:val="28"/>
        </w:rPr>
        <w:fldChar w:fldCharType="separate"/>
      </w:r>
      <w:r w:rsidR="008E482F" w:rsidRPr="008E482F">
        <w:rPr>
          <w:vanish/>
          <w:sz w:val="28"/>
        </w:rPr>
        <w:t xml:space="preserve">Таблица </w:t>
      </w:r>
      <w:r w:rsidR="008E482F" w:rsidRPr="004E4C57">
        <w:rPr>
          <w:sz w:val="28"/>
        </w:rPr>
        <w:t>А.</w:t>
      </w:r>
      <w:r w:rsidR="008E482F" w:rsidRPr="00325EBF">
        <w:rPr>
          <w:noProof/>
          <w:sz w:val="28"/>
        </w:rPr>
        <w:t>2</w:t>
      </w:r>
      <w:r w:rsidR="008E482F">
        <w:rPr>
          <w:spacing w:val="-4"/>
          <w:sz w:val="28"/>
        </w:rPr>
        <w:fldChar w:fldCharType="end"/>
      </w:r>
      <w:r w:rsidR="008E482F">
        <w:rPr>
          <w:spacing w:val="-4"/>
          <w:sz w:val="28"/>
        </w:rPr>
        <w:t>.</w:t>
      </w:r>
    </w:p>
    <w:p w14:paraId="7F5E712B" w14:textId="77777777" w:rsidR="00F55254" w:rsidRPr="004E4C57" w:rsidRDefault="00F55254" w:rsidP="00AC4950">
      <w:pPr>
        <w:pStyle w:val="a5"/>
        <w:keepNext/>
        <w:spacing w:before="120" w:after="120" w:line="276" w:lineRule="auto"/>
        <w:ind w:left="0" w:right="0"/>
        <w:contextualSpacing w:val="0"/>
        <w:jc w:val="center"/>
      </w:pPr>
      <w:r w:rsidRPr="004E4C57">
        <w:rPr>
          <w:noProof/>
          <w:sz w:val="28"/>
        </w:rPr>
        <w:drawing>
          <wp:inline distT="0" distB="0" distL="0" distR="0" wp14:anchorId="5D25DB67" wp14:editId="424EBADF">
            <wp:extent cx="1612693" cy="1658679"/>
            <wp:effectExtent l="0" t="0" r="698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8535" cy="1685258"/>
                    </a:xfrm>
                    <a:prstGeom prst="rect">
                      <a:avLst/>
                    </a:prstGeom>
                  </pic:spPr>
                </pic:pic>
              </a:graphicData>
            </a:graphic>
          </wp:inline>
        </w:drawing>
      </w:r>
    </w:p>
    <w:p w14:paraId="65287BE6" w14:textId="5A6C96BE" w:rsidR="00F55254" w:rsidRPr="004E4C57" w:rsidRDefault="00D77812" w:rsidP="00AC4950">
      <w:pPr>
        <w:pStyle w:val="a5"/>
        <w:spacing w:before="120" w:after="120" w:line="276" w:lineRule="auto"/>
        <w:ind w:left="0" w:right="0"/>
        <w:contextualSpacing w:val="0"/>
        <w:jc w:val="center"/>
        <w:rPr>
          <w:sz w:val="28"/>
        </w:rPr>
      </w:pPr>
      <w:bookmarkStart w:id="544" w:name="_Ref111205731"/>
      <w:bookmarkStart w:id="545" w:name="_Ref125641156"/>
      <w:r>
        <w:rPr>
          <w:sz w:val="28"/>
        </w:rPr>
        <w:t>Рисунок А</w:t>
      </w:r>
      <w:r w:rsidR="00F55254" w:rsidRPr="004E4C57">
        <w:rPr>
          <w:sz w:val="28"/>
        </w:rPr>
        <w:t>.</w:t>
      </w:r>
      <w:bookmarkEnd w:id="544"/>
      <w:r>
        <w:rPr>
          <w:sz w:val="28"/>
        </w:rPr>
        <w:fldChar w:fldCharType="begin"/>
      </w:r>
      <w:r>
        <w:rPr>
          <w:sz w:val="28"/>
        </w:rPr>
        <w:instrText xml:space="preserve"> SEQ Рисунок \* ARABIC \r 13 </w:instrText>
      </w:r>
      <w:r>
        <w:rPr>
          <w:sz w:val="28"/>
        </w:rPr>
        <w:fldChar w:fldCharType="separate"/>
      </w:r>
      <w:r w:rsidR="00325EBF">
        <w:rPr>
          <w:noProof/>
          <w:sz w:val="28"/>
        </w:rPr>
        <w:t>13</w:t>
      </w:r>
      <w:r>
        <w:rPr>
          <w:sz w:val="28"/>
        </w:rPr>
        <w:fldChar w:fldCharType="end"/>
      </w:r>
      <w:bookmarkEnd w:id="545"/>
      <w:r w:rsidR="00F55254" w:rsidRPr="004E4C57">
        <w:rPr>
          <w:sz w:val="28"/>
        </w:rPr>
        <w:t xml:space="preserve"> </w:t>
      </w:r>
      <w:r w:rsidR="00F55254" w:rsidRPr="004E4C57">
        <w:rPr>
          <w:spacing w:val="-8"/>
          <w:sz w:val="28"/>
        </w:rPr>
        <w:t>– Пример взаимодействия с элементами опции «Настройка микрофона»</w:t>
      </w:r>
    </w:p>
    <w:p w14:paraId="5D261B5E" w14:textId="71C56C9D" w:rsidR="00F55254" w:rsidRPr="004E4C57" w:rsidRDefault="00F55254" w:rsidP="00AC4950">
      <w:pPr>
        <w:pStyle w:val="aff0"/>
        <w:keepNext/>
        <w:spacing w:after="120" w:line="276" w:lineRule="auto"/>
        <w:jc w:val="left"/>
        <w:rPr>
          <w:sz w:val="28"/>
          <w:lang w:val="ru-RU"/>
        </w:rPr>
      </w:pPr>
      <w:bookmarkStart w:id="546" w:name="_Ref111213668"/>
      <w:bookmarkStart w:id="547" w:name="_Ref111467772"/>
      <w:r w:rsidRPr="004E4C57">
        <w:rPr>
          <w:sz w:val="28"/>
          <w:lang w:val="ru-RU"/>
        </w:rPr>
        <w:t>Таблица А.</w:t>
      </w:r>
      <w:bookmarkEnd w:id="546"/>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Таблица \* </w:instrText>
      </w:r>
      <w:r w:rsidRPr="004E4C57">
        <w:rPr>
          <w:sz w:val="28"/>
        </w:rPr>
        <w:instrText>ARABIC</w:instrText>
      </w:r>
      <w:r w:rsidRPr="004E4C57">
        <w:rPr>
          <w:sz w:val="28"/>
          <w:lang w:val="ru-RU"/>
        </w:rPr>
        <w:instrText xml:space="preserve"> \</w:instrText>
      </w:r>
      <w:r w:rsidRPr="004E4C57">
        <w:rPr>
          <w:sz w:val="28"/>
        </w:rPr>
        <w:instrText>s</w:instrText>
      </w:r>
      <w:r w:rsidRPr="004E4C57">
        <w:rPr>
          <w:sz w:val="28"/>
          <w:lang w:val="ru-RU"/>
        </w:rPr>
        <w:instrText xml:space="preserve"> </w:instrText>
      </w:r>
      <w:r w:rsidRPr="004E4C57">
        <w:rPr>
          <w:sz w:val="28"/>
        </w:rPr>
        <w:fldChar w:fldCharType="separate"/>
      </w:r>
      <w:r w:rsidR="00325EBF" w:rsidRPr="00325EBF">
        <w:rPr>
          <w:noProof/>
          <w:sz w:val="28"/>
          <w:lang w:val="ru-RU"/>
        </w:rPr>
        <w:t>2</w:t>
      </w:r>
      <w:r w:rsidRPr="004E4C57">
        <w:rPr>
          <w:sz w:val="28"/>
        </w:rPr>
        <w:fldChar w:fldCharType="end"/>
      </w:r>
      <w:bookmarkEnd w:id="547"/>
      <w:r w:rsidRPr="004E4C57">
        <w:rPr>
          <w:sz w:val="28"/>
          <w:lang w:val="ru-RU"/>
        </w:rPr>
        <w:t xml:space="preserve"> – Описание элементов </w:t>
      </w:r>
      <w:r w:rsidRPr="004E4C57">
        <w:rPr>
          <w:spacing w:val="-4"/>
          <w:sz w:val="28"/>
          <w:lang w:val="ru-RU"/>
        </w:rPr>
        <w:t xml:space="preserve">опции </w:t>
      </w:r>
      <w:r w:rsidRPr="004E4C57">
        <w:rPr>
          <w:sz w:val="28"/>
          <w:lang w:val="ru-RU"/>
        </w:rPr>
        <w:t>«Настройка микрофона»</w:t>
      </w:r>
    </w:p>
    <w:tbl>
      <w:tblPr>
        <w:tblStyle w:val="af3"/>
        <w:tblW w:w="0" w:type="auto"/>
        <w:tblInd w:w="-5" w:type="dxa"/>
        <w:tblLook w:val="04A0" w:firstRow="1" w:lastRow="0" w:firstColumn="1" w:lastColumn="0" w:noHBand="0" w:noVBand="1"/>
      </w:tblPr>
      <w:tblGrid>
        <w:gridCol w:w="3206"/>
        <w:gridCol w:w="6710"/>
      </w:tblGrid>
      <w:tr w:rsidR="00F55254" w:rsidRPr="004E4C57" w14:paraId="0AC9EE93" w14:textId="77777777" w:rsidTr="00AC4950">
        <w:trPr>
          <w:trHeight w:val="397"/>
          <w:tblHeader/>
        </w:trPr>
        <w:tc>
          <w:tcPr>
            <w:tcW w:w="3206" w:type="dxa"/>
            <w:tcBorders>
              <w:bottom w:val="double" w:sz="4" w:space="0" w:color="auto"/>
            </w:tcBorders>
            <w:vAlign w:val="center"/>
          </w:tcPr>
          <w:p w14:paraId="19F4C5CF" w14:textId="77777777" w:rsidR="00F55254" w:rsidRPr="004E4C57" w:rsidRDefault="00F55254" w:rsidP="001F0E79">
            <w:pPr>
              <w:pStyle w:val="a5"/>
              <w:spacing w:after="0"/>
              <w:ind w:left="0" w:right="0"/>
              <w:contextualSpacing w:val="0"/>
              <w:jc w:val="center"/>
              <w:rPr>
                <w:b/>
                <w:lang w:eastAsia="en-US"/>
              </w:rPr>
            </w:pPr>
            <w:r w:rsidRPr="004E4C57">
              <w:rPr>
                <w:b/>
                <w:lang w:eastAsia="en-US"/>
              </w:rPr>
              <w:t>Наименование</w:t>
            </w:r>
          </w:p>
        </w:tc>
        <w:tc>
          <w:tcPr>
            <w:tcW w:w="6710" w:type="dxa"/>
            <w:tcBorders>
              <w:bottom w:val="double" w:sz="4" w:space="0" w:color="auto"/>
            </w:tcBorders>
            <w:vAlign w:val="center"/>
          </w:tcPr>
          <w:p w14:paraId="5E5555D0" w14:textId="77777777" w:rsidR="00F55254" w:rsidRPr="004E4C57" w:rsidRDefault="00F55254" w:rsidP="001F0E79">
            <w:pPr>
              <w:pStyle w:val="a5"/>
              <w:spacing w:after="0"/>
              <w:ind w:left="0" w:right="0"/>
              <w:contextualSpacing w:val="0"/>
              <w:jc w:val="center"/>
              <w:rPr>
                <w:b/>
                <w:lang w:eastAsia="en-US"/>
              </w:rPr>
            </w:pPr>
            <w:r w:rsidRPr="004E4C57">
              <w:rPr>
                <w:b/>
                <w:lang w:eastAsia="en-US"/>
              </w:rPr>
              <w:t>Описание</w:t>
            </w:r>
          </w:p>
        </w:tc>
      </w:tr>
      <w:tr w:rsidR="00F55254" w:rsidRPr="004E4C57" w14:paraId="6A8259DC" w14:textId="77777777" w:rsidTr="00AC4950">
        <w:trPr>
          <w:cantSplit/>
          <w:trHeight w:val="567"/>
        </w:trPr>
        <w:tc>
          <w:tcPr>
            <w:tcW w:w="3206" w:type="dxa"/>
            <w:tcBorders>
              <w:top w:val="double" w:sz="4" w:space="0" w:color="auto"/>
              <w:bottom w:val="single" w:sz="4" w:space="0" w:color="auto"/>
            </w:tcBorders>
            <w:vAlign w:val="center"/>
          </w:tcPr>
          <w:p w14:paraId="7FD220FD" w14:textId="77777777" w:rsidR="00F55254" w:rsidRPr="004E4C57" w:rsidRDefault="00F55254" w:rsidP="001F0E79">
            <w:pPr>
              <w:pStyle w:val="a5"/>
              <w:spacing w:before="60"/>
              <w:ind w:left="0" w:right="0"/>
              <w:contextualSpacing w:val="0"/>
              <w:jc w:val="center"/>
              <w:rPr>
                <w:lang w:eastAsia="en-US"/>
              </w:rPr>
            </w:pPr>
            <w:r w:rsidRPr="004E4C57">
              <w:rPr>
                <w:lang w:eastAsia="en-US"/>
              </w:rPr>
              <w:t>Максимальное усиление АРУ</w:t>
            </w:r>
          </w:p>
        </w:tc>
        <w:tc>
          <w:tcPr>
            <w:tcW w:w="6710" w:type="dxa"/>
            <w:tcBorders>
              <w:top w:val="double" w:sz="4" w:space="0" w:color="auto"/>
              <w:bottom w:val="single" w:sz="4" w:space="0" w:color="auto"/>
            </w:tcBorders>
            <w:vAlign w:val="center"/>
          </w:tcPr>
          <w:p w14:paraId="3B4894D4" w14:textId="0A33E118" w:rsidR="00F55254" w:rsidRPr="004E4C57" w:rsidRDefault="00D55EAE" w:rsidP="00AC4950">
            <w:pPr>
              <w:pStyle w:val="a5"/>
              <w:spacing w:after="0" w:line="276" w:lineRule="auto"/>
              <w:ind w:left="0" w:right="0"/>
              <w:contextualSpacing w:val="0"/>
              <w:rPr>
                <w:lang w:eastAsia="en-US"/>
              </w:rPr>
            </w:pPr>
            <w:r>
              <w:rPr>
                <w:lang w:eastAsia="en-US"/>
              </w:rPr>
              <w:t>О</w:t>
            </w:r>
            <w:r w:rsidR="00F55254" w:rsidRPr="004E4C57">
              <w:rPr>
                <w:lang w:eastAsia="en-US"/>
              </w:rPr>
              <w:t>беспечивает регулировку максимальной степени влияния АРУ на уровень входного сигнала с микрофона</w:t>
            </w:r>
          </w:p>
        </w:tc>
      </w:tr>
      <w:tr w:rsidR="00F55254" w:rsidRPr="004E4C57" w14:paraId="7AAFA98B" w14:textId="77777777" w:rsidTr="00AC4950">
        <w:trPr>
          <w:cantSplit/>
          <w:trHeight w:val="567"/>
        </w:trPr>
        <w:tc>
          <w:tcPr>
            <w:tcW w:w="3206" w:type="dxa"/>
            <w:tcBorders>
              <w:top w:val="single" w:sz="4" w:space="0" w:color="auto"/>
              <w:bottom w:val="single" w:sz="4" w:space="0" w:color="auto"/>
            </w:tcBorders>
            <w:vAlign w:val="center"/>
          </w:tcPr>
          <w:p w14:paraId="25BE4CC0" w14:textId="77777777" w:rsidR="00F55254" w:rsidRPr="004E4C57" w:rsidRDefault="00F55254" w:rsidP="001F0E79">
            <w:pPr>
              <w:pStyle w:val="a5"/>
              <w:spacing w:before="60"/>
              <w:ind w:left="0" w:right="0"/>
              <w:contextualSpacing w:val="0"/>
              <w:jc w:val="center"/>
              <w:rPr>
                <w:lang w:eastAsia="en-US"/>
              </w:rPr>
            </w:pPr>
            <w:r w:rsidRPr="004E4C57">
              <w:rPr>
                <w:lang w:eastAsia="en-US"/>
              </w:rPr>
              <w:t>Усиление микрофона</w:t>
            </w:r>
          </w:p>
        </w:tc>
        <w:tc>
          <w:tcPr>
            <w:tcW w:w="6710" w:type="dxa"/>
            <w:tcBorders>
              <w:top w:val="single" w:sz="4" w:space="0" w:color="auto"/>
              <w:bottom w:val="single" w:sz="4" w:space="0" w:color="auto"/>
            </w:tcBorders>
            <w:vAlign w:val="center"/>
          </w:tcPr>
          <w:p w14:paraId="109336F2" w14:textId="5FADE6F5" w:rsidR="00F55254" w:rsidRPr="004E4C57" w:rsidRDefault="00D55EAE" w:rsidP="00AC4950">
            <w:pPr>
              <w:pStyle w:val="a5"/>
              <w:spacing w:after="0" w:line="276" w:lineRule="auto"/>
              <w:ind w:left="0" w:right="0"/>
              <w:contextualSpacing w:val="0"/>
              <w:rPr>
                <w:lang w:eastAsia="en-US"/>
              </w:rPr>
            </w:pPr>
            <w:r>
              <w:rPr>
                <w:lang w:eastAsia="en-US"/>
              </w:rPr>
              <w:t>О</w:t>
            </w:r>
            <w:r w:rsidR="00F55254" w:rsidRPr="004E4C57">
              <w:rPr>
                <w:lang w:eastAsia="en-US"/>
              </w:rPr>
              <w:t>беспечивает регулировку чувствительности встроенного или подключенного к прибору микрофона</w:t>
            </w:r>
          </w:p>
        </w:tc>
      </w:tr>
      <w:tr w:rsidR="00F55254" w:rsidRPr="004E4C57" w14:paraId="30F06CF8" w14:textId="77777777" w:rsidTr="00AC4950">
        <w:trPr>
          <w:cantSplit/>
          <w:trHeight w:val="567"/>
        </w:trPr>
        <w:tc>
          <w:tcPr>
            <w:tcW w:w="3206" w:type="dxa"/>
            <w:tcBorders>
              <w:top w:val="single" w:sz="4" w:space="0" w:color="auto"/>
              <w:bottom w:val="single" w:sz="4" w:space="0" w:color="auto"/>
            </w:tcBorders>
            <w:vAlign w:val="center"/>
          </w:tcPr>
          <w:p w14:paraId="40082C36" w14:textId="77777777" w:rsidR="00F55254" w:rsidRPr="004E4C57" w:rsidRDefault="00F55254" w:rsidP="001F0E79">
            <w:pPr>
              <w:pStyle w:val="a5"/>
              <w:spacing w:before="60"/>
              <w:ind w:left="0" w:right="0"/>
              <w:contextualSpacing w:val="0"/>
              <w:jc w:val="center"/>
              <w:rPr>
                <w:lang w:val="en-US" w:eastAsia="en-US"/>
              </w:rPr>
            </w:pPr>
            <w:r w:rsidRPr="004E4C57">
              <w:rPr>
                <w:lang w:eastAsia="en-US"/>
              </w:rPr>
              <w:t xml:space="preserve">Включить </w:t>
            </w:r>
            <w:r w:rsidRPr="004E4C57">
              <w:rPr>
                <w:lang w:eastAsia="en-US"/>
              </w:rPr>
              <w:br/>
            </w:r>
            <w:r w:rsidRPr="004E4C57">
              <w:rPr>
                <w:lang w:val="en-US" w:eastAsia="en-US"/>
              </w:rPr>
              <w:t>“</w:t>
            </w:r>
            <w:r w:rsidRPr="004E4C57">
              <w:rPr>
                <w:lang w:eastAsia="en-US"/>
              </w:rPr>
              <w:t>свободные руки</w:t>
            </w:r>
            <w:r w:rsidRPr="004E4C57">
              <w:rPr>
                <w:lang w:val="en-US" w:eastAsia="en-US"/>
              </w:rPr>
              <w:t>”</w:t>
            </w:r>
          </w:p>
        </w:tc>
        <w:tc>
          <w:tcPr>
            <w:tcW w:w="6710" w:type="dxa"/>
            <w:tcBorders>
              <w:top w:val="single" w:sz="4" w:space="0" w:color="auto"/>
              <w:bottom w:val="single" w:sz="4" w:space="0" w:color="auto"/>
            </w:tcBorders>
            <w:vAlign w:val="center"/>
          </w:tcPr>
          <w:p w14:paraId="1494F10E" w14:textId="63BD4109" w:rsidR="00F55254" w:rsidRPr="004E4C57" w:rsidRDefault="00D55EAE" w:rsidP="00AC4950">
            <w:pPr>
              <w:pStyle w:val="a5"/>
              <w:spacing w:after="0" w:line="276" w:lineRule="auto"/>
              <w:ind w:left="0" w:right="0"/>
              <w:contextualSpacing w:val="0"/>
              <w:rPr>
                <w:lang w:eastAsia="en-US"/>
              </w:rPr>
            </w:pPr>
            <w:r>
              <w:rPr>
                <w:lang w:eastAsia="en-US"/>
              </w:rPr>
              <w:t>Ч</w:t>
            </w:r>
            <w:r w:rsidR="00F55254" w:rsidRPr="004E4C57">
              <w:rPr>
                <w:lang w:eastAsia="en-US"/>
              </w:rPr>
              <w:t>ек-бокс, предназначенный для выключения либо включения функции, позволяющей оператору, при использовании внешнего переговорного оборудования, вести диалог или вещание без дополнительных манипуляций</w:t>
            </w:r>
          </w:p>
        </w:tc>
      </w:tr>
    </w:tbl>
    <w:p w14:paraId="78BC9FED" w14:textId="77777777" w:rsidR="00F55254" w:rsidRPr="004E4C57" w:rsidRDefault="00F55254" w:rsidP="00D55EAE">
      <w:pPr>
        <w:pStyle w:val="a5"/>
        <w:numPr>
          <w:ilvl w:val="0"/>
          <w:numId w:val="11"/>
        </w:numPr>
        <w:spacing w:before="120" w:after="120" w:line="276" w:lineRule="auto"/>
        <w:ind w:left="0" w:right="0" w:firstLine="709"/>
        <w:contextualSpacing w:val="0"/>
        <w:rPr>
          <w:sz w:val="28"/>
        </w:rPr>
      </w:pPr>
      <w:bookmarkStart w:id="548" w:name="_Ref111466430"/>
      <w:r w:rsidRPr="004E4C57">
        <w:rPr>
          <w:sz w:val="28"/>
        </w:rPr>
        <w:t>Прочее</w:t>
      </w:r>
      <w:bookmarkEnd w:id="548"/>
    </w:p>
    <w:p w14:paraId="775041D4" w14:textId="37D2DC54" w:rsidR="00F55254" w:rsidRPr="004E4C57" w:rsidRDefault="00F55254" w:rsidP="00AC4950">
      <w:pPr>
        <w:pStyle w:val="a5"/>
        <w:spacing w:after="120" w:line="276" w:lineRule="auto"/>
        <w:ind w:left="0" w:right="0" w:firstLine="709"/>
        <w:contextualSpacing w:val="0"/>
        <w:rPr>
          <w:spacing w:val="-4"/>
          <w:sz w:val="28"/>
        </w:rPr>
      </w:pPr>
      <w:r w:rsidRPr="004E4C57">
        <w:rPr>
          <w:sz w:val="28"/>
        </w:rPr>
        <w:t xml:space="preserve">Опция обеспечивает возможность настройки дополнительных функций для приборов. Пример </w:t>
      </w:r>
      <w:r w:rsidRPr="004E4C57">
        <w:rPr>
          <w:spacing w:val="-4"/>
          <w:sz w:val="28"/>
        </w:rPr>
        <w:t>опции «</w:t>
      </w:r>
      <w:r w:rsidRPr="004E4C57">
        <w:rPr>
          <w:sz w:val="28"/>
        </w:rPr>
        <w:t>Прочее</w:t>
      </w:r>
      <w:r w:rsidRPr="004E4C57">
        <w:rPr>
          <w:spacing w:val="-4"/>
          <w:sz w:val="28"/>
        </w:rPr>
        <w:t xml:space="preserve">» показан на рисунке </w:t>
      </w:r>
      <w:r w:rsidR="00D55EAE">
        <w:rPr>
          <w:spacing w:val="-4"/>
          <w:sz w:val="28"/>
        </w:rPr>
        <w:fldChar w:fldCharType="begin"/>
      </w:r>
      <w:r w:rsidR="00D55EAE">
        <w:rPr>
          <w:spacing w:val="-4"/>
          <w:sz w:val="28"/>
        </w:rPr>
        <w:instrText xml:space="preserve"> REF _Ref125641385 \h  \* MERGEFORMAT </w:instrText>
      </w:r>
      <w:r w:rsidR="00D55EAE">
        <w:rPr>
          <w:spacing w:val="-4"/>
          <w:sz w:val="28"/>
        </w:rPr>
      </w:r>
      <w:r w:rsidR="00D55EAE">
        <w:rPr>
          <w:spacing w:val="-4"/>
          <w:sz w:val="28"/>
        </w:rPr>
        <w:fldChar w:fldCharType="separate"/>
      </w:r>
      <w:r w:rsidR="00D55EAE" w:rsidRPr="00D55EAE">
        <w:rPr>
          <w:vanish/>
          <w:sz w:val="28"/>
        </w:rPr>
        <w:t xml:space="preserve">Рисунок </w:t>
      </w:r>
      <w:r w:rsidR="00D55EAE">
        <w:rPr>
          <w:sz w:val="28"/>
        </w:rPr>
        <w:t>А</w:t>
      </w:r>
      <w:r w:rsidR="00D55EAE" w:rsidRPr="004E4C57">
        <w:rPr>
          <w:sz w:val="28"/>
        </w:rPr>
        <w:t>.</w:t>
      </w:r>
      <w:r w:rsidR="00D55EAE">
        <w:rPr>
          <w:noProof/>
          <w:sz w:val="28"/>
        </w:rPr>
        <w:t>14</w:t>
      </w:r>
      <w:r w:rsidR="00D55EAE">
        <w:rPr>
          <w:spacing w:val="-4"/>
          <w:sz w:val="28"/>
        </w:rPr>
        <w:fldChar w:fldCharType="end"/>
      </w:r>
      <w:r w:rsidR="00D55EAE">
        <w:rPr>
          <w:spacing w:val="-4"/>
          <w:sz w:val="28"/>
        </w:rPr>
        <w:t xml:space="preserve">. </w:t>
      </w:r>
      <w:r w:rsidRPr="004E4C57">
        <w:rPr>
          <w:spacing w:val="-4"/>
          <w:sz w:val="28"/>
        </w:rPr>
        <w:t xml:space="preserve">Описание элементов опции приведено в таблице </w:t>
      </w:r>
      <w:r w:rsidRPr="004E4C57">
        <w:rPr>
          <w:spacing w:val="-4"/>
          <w:sz w:val="28"/>
          <w:lang w:val="en-US"/>
        </w:rPr>
        <w:fldChar w:fldCharType="begin"/>
      </w:r>
      <w:r w:rsidRPr="004E4C57">
        <w:rPr>
          <w:spacing w:val="-4"/>
          <w:sz w:val="28"/>
        </w:rPr>
        <w:instrText xml:space="preserve"> </w:instrText>
      </w:r>
      <w:r w:rsidRPr="004E4C57">
        <w:rPr>
          <w:spacing w:val="-4"/>
          <w:sz w:val="28"/>
          <w:lang w:val="en-US"/>
        </w:rPr>
        <w:instrText>REF</w:instrText>
      </w:r>
      <w:r w:rsidRPr="004E4C57">
        <w:rPr>
          <w:spacing w:val="-4"/>
          <w:sz w:val="28"/>
        </w:rPr>
        <w:instrText xml:space="preserve"> _</w:instrText>
      </w:r>
      <w:r w:rsidRPr="004E4C57">
        <w:rPr>
          <w:spacing w:val="-4"/>
          <w:sz w:val="28"/>
          <w:lang w:val="en-US"/>
        </w:rPr>
        <w:instrText>Ref</w:instrText>
      </w:r>
      <w:r w:rsidRPr="004E4C57">
        <w:rPr>
          <w:spacing w:val="-4"/>
          <w:sz w:val="28"/>
        </w:rPr>
        <w:instrText>111467759 \</w:instrText>
      </w:r>
      <w:r w:rsidRPr="004E4C57">
        <w:rPr>
          <w:spacing w:val="-4"/>
          <w:sz w:val="28"/>
          <w:lang w:val="en-US"/>
        </w:rPr>
        <w:instrText>h</w:instrText>
      </w:r>
      <w:r w:rsidRPr="004E4C57">
        <w:rPr>
          <w:spacing w:val="-4"/>
          <w:sz w:val="28"/>
        </w:rPr>
        <w:instrText xml:space="preserve">  \* </w:instrText>
      </w:r>
      <w:r w:rsidRPr="004E4C57">
        <w:rPr>
          <w:spacing w:val="-4"/>
          <w:sz w:val="28"/>
          <w:lang w:val="en-US"/>
        </w:rPr>
        <w:instrText>MERGEFORMAT</w:instrText>
      </w:r>
      <w:r w:rsidRPr="004E4C57">
        <w:rPr>
          <w:spacing w:val="-4"/>
          <w:sz w:val="28"/>
        </w:rPr>
        <w:instrText xml:space="preserve"> </w:instrText>
      </w:r>
      <w:r w:rsidRPr="004E4C57">
        <w:rPr>
          <w:spacing w:val="-4"/>
          <w:sz w:val="28"/>
          <w:lang w:val="en-US"/>
        </w:rPr>
      </w:r>
      <w:r w:rsidRPr="004E4C57">
        <w:rPr>
          <w:spacing w:val="-4"/>
          <w:sz w:val="28"/>
          <w:lang w:val="en-US"/>
        </w:rPr>
        <w:fldChar w:fldCharType="separate"/>
      </w:r>
      <w:r w:rsidR="00325EBF" w:rsidRPr="00D55EAE">
        <w:rPr>
          <w:noProof/>
          <w:vanish/>
          <w:sz w:val="28"/>
        </w:rPr>
        <w:t>Таблица</w:t>
      </w:r>
      <w:r w:rsidR="00325EBF" w:rsidRPr="00D55EAE">
        <w:rPr>
          <w:vanish/>
          <w:sz w:val="28"/>
        </w:rPr>
        <w:t xml:space="preserve"> </w:t>
      </w:r>
      <w:r w:rsidR="00325EBF" w:rsidRPr="004E4C57">
        <w:rPr>
          <w:noProof/>
          <w:sz w:val="28"/>
        </w:rPr>
        <w:t>А</w:t>
      </w:r>
      <w:r w:rsidR="00325EBF" w:rsidRPr="004E4C57">
        <w:rPr>
          <w:sz w:val="28"/>
        </w:rPr>
        <w:t>.</w:t>
      </w:r>
      <w:r w:rsidR="00325EBF">
        <w:rPr>
          <w:noProof/>
          <w:sz w:val="28"/>
        </w:rPr>
        <w:t>3</w:t>
      </w:r>
      <w:r w:rsidRPr="004E4C57">
        <w:rPr>
          <w:spacing w:val="-4"/>
          <w:sz w:val="28"/>
          <w:lang w:val="en-US"/>
        </w:rPr>
        <w:fldChar w:fldCharType="end"/>
      </w:r>
      <w:r w:rsidRPr="004E4C57">
        <w:rPr>
          <w:spacing w:val="-4"/>
          <w:sz w:val="28"/>
        </w:rPr>
        <w:t>.</w:t>
      </w:r>
    </w:p>
    <w:p w14:paraId="5CFA503C" w14:textId="77777777" w:rsidR="00F55254" w:rsidRPr="004E4C57" w:rsidRDefault="00F55254" w:rsidP="00D55EAE">
      <w:pPr>
        <w:pStyle w:val="a5"/>
        <w:keepNext/>
        <w:spacing w:before="120" w:after="120" w:line="276" w:lineRule="auto"/>
        <w:ind w:left="0" w:right="0"/>
        <w:contextualSpacing w:val="0"/>
        <w:jc w:val="center"/>
      </w:pPr>
      <w:r w:rsidRPr="004E4C57">
        <w:rPr>
          <w:noProof/>
          <w:sz w:val="28"/>
        </w:rPr>
        <w:drawing>
          <wp:inline distT="0" distB="0" distL="0" distR="0" wp14:anchorId="22DA3F4C" wp14:editId="224709BB">
            <wp:extent cx="1692602" cy="1544128"/>
            <wp:effectExtent l="0" t="0" r="317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Режим ТЛ.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8163" cy="1549201"/>
                    </a:xfrm>
                    <a:prstGeom prst="rect">
                      <a:avLst/>
                    </a:prstGeom>
                  </pic:spPr>
                </pic:pic>
              </a:graphicData>
            </a:graphic>
          </wp:inline>
        </w:drawing>
      </w:r>
    </w:p>
    <w:p w14:paraId="09E4EF22" w14:textId="0574BEE3" w:rsidR="00F55254" w:rsidRPr="004E4C57" w:rsidRDefault="00D77812" w:rsidP="00D55EAE">
      <w:pPr>
        <w:pStyle w:val="a5"/>
        <w:spacing w:before="120" w:after="120" w:line="276" w:lineRule="auto"/>
        <w:ind w:left="0" w:right="0"/>
        <w:contextualSpacing w:val="0"/>
        <w:jc w:val="center"/>
        <w:rPr>
          <w:spacing w:val="-8"/>
          <w:sz w:val="28"/>
        </w:rPr>
      </w:pPr>
      <w:bookmarkStart w:id="549" w:name="_Ref111447259"/>
      <w:bookmarkStart w:id="550" w:name="_Ref125641385"/>
      <w:r>
        <w:rPr>
          <w:sz w:val="28"/>
        </w:rPr>
        <w:t>Рисунок А</w:t>
      </w:r>
      <w:r w:rsidR="00F55254" w:rsidRPr="004E4C57">
        <w:rPr>
          <w:sz w:val="28"/>
        </w:rPr>
        <w:t>.</w:t>
      </w:r>
      <w:bookmarkEnd w:id="549"/>
      <w:r>
        <w:rPr>
          <w:sz w:val="28"/>
        </w:rPr>
        <w:fldChar w:fldCharType="begin"/>
      </w:r>
      <w:r>
        <w:rPr>
          <w:sz w:val="28"/>
        </w:rPr>
        <w:instrText xml:space="preserve"> SEQ Рисунок \* ARABIC \r 14 </w:instrText>
      </w:r>
      <w:r>
        <w:rPr>
          <w:sz w:val="28"/>
        </w:rPr>
        <w:fldChar w:fldCharType="separate"/>
      </w:r>
      <w:r w:rsidR="00325EBF">
        <w:rPr>
          <w:noProof/>
          <w:sz w:val="28"/>
        </w:rPr>
        <w:t>14</w:t>
      </w:r>
      <w:r>
        <w:rPr>
          <w:sz w:val="28"/>
        </w:rPr>
        <w:fldChar w:fldCharType="end"/>
      </w:r>
      <w:bookmarkEnd w:id="550"/>
      <w:r w:rsidR="00F55254" w:rsidRPr="004E4C57">
        <w:rPr>
          <w:sz w:val="28"/>
        </w:rPr>
        <w:t xml:space="preserve"> </w:t>
      </w:r>
      <w:r w:rsidR="00F55254" w:rsidRPr="004E4C57">
        <w:rPr>
          <w:spacing w:val="-8"/>
          <w:sz w:val="28"/>
        </w:rPr>
        <w:t>– Пример опции «Прочее»</w:t>
      </w:r>
    </w:p>
    <w:p w14:paraId="2EB69CF5" w14:textId="77777777" w:rsidR="00F55254" w:rsidRPr="004E4C57" w:rsidRDefault="00F55254" w:rsidP="00D55EAE">
      <w:pPr>
        <w:pStyle w:val="a5"/>
        <w:spacing w:before="120" w:after="120" w:line="276" w:lineRule="auto"/>
        <w:ind w:left="0" w:right="0" w:firstLine="709"/>
        <w:contextualSpacing w:val="0"/>
        <w:rPr>
          <w:spacing w:val="-8"/>
          <w:sz w:val="28"/>
        </w:rPr>
      </w:pPr>
      <w:r w:rsidRPr="004E4C57">
        <w:rPr>
          <w:spacing w:val="-8"/>
          <w:sz w:val="28"/>
        </w:rPr>
        <w:t>Примечание – По умолчанию все чек-боксы опции «Прочее» выключены.</w:t>
      </w:r>
    </w:p>
    <w:p w14:paraId="2EB01FEC" w14:textId="2061EC96" w:rsidR="00F55254" w:rsidRPr="004E4C57" w:rsidRDefault="00F55254" w:rsidP="00503E85">
      <w:pPr>
        <w:pStyle w:val="aff0"/>
        <w:keepNext/>
        <w:spacing w:after="120" w:line="276" w:lineRule="auto"/>
        <w:jc w:val="left"/>
        <w:rPr>
          <w:sz w:val="28"/>
          <w:lang w:val="ru-RU"/>
        </w:rPr>
      </w:pPr>
      <w:bookmarkStart w:id="551" w:name="_Ref111452207"/>
      <w:bookmarkStart w:id="552" w:name="_Ref111467759"/>
      <w:r w:rsidRPr="004E4C57">
        <w:rPr>
          <w:sz w:val="28"/>
          <w:lang w:val="ru-RU"/>
        </w:rPr>
        <w:t>Таблица А.</w:t>
      </w:r>
      <w:bookmarkEnd w:id="551"/>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Таблица \* </w:instrText>
      </w:r>
      <w:r w:rsidRPr="004E4C57">
        <w:rPr>
          <w:sz w:val="28"/>
        </w:rPr>
        <w:instrText>ARABIC</w:instrText>
      </w:r>
      <w:r w:rsidRPr="004E4C57">
        <w:rPr>
          <w:sz w:val="28"/>
          <w:lang w:val="ru-RU"/>
        </w:rPr>
        <w:instrText xml:space="preserve"> \</w:instrText>
      </w:r>
      <w:r w:rsidRPr="004E4C57">
        <w:rPr>
          <w:sz w:val="28"/>
        </w:rPr>
        <w:instrText>s</w:instrText>
      </w:r>
      <w:r w:rsidRPr="004E4C57">
        <w:rPr>
          <w:sz w:val="28"/>
          <w:lang w:val="ru-RU"/>
        </w:rPr>
        <w:instrText xml:space="preserve"> </w:instrText>
      </w:r>
      <w:r w:rsidRPr="004E4C57">
        <w:rPr>
          <w:sz w:val="28"/>
        </w:rPr>
        <w:fldChar w:fldCharType="separate"/>
      </w:r>
      <w:r w:rsidR="00325EBF" w:rsidRPr="00325EBF">
        <w:rPr>
          <w:noProof/>
          <w:sz w:val="28"/>
          <w:lang w:val="ru-RU"/>
        </w:rPr>
        <w:t>3</w:t>
      </w:r>
      <w:r w:rsidRPr="004E4C57">
        <w:rPr>
          <w:sz w:val="28"/>
        </w:rPr>
        <w:fldChar w:fldCharType="end"/>
      </w:r>
      <w:bookmarkEnd w:id="552"/>
      <w:r w:rsidRPr="004E4C57">
        <w:rPr>
          <w:sz w:val="28"/>
          <w:lang w:val="ru-RU"/>
        </w:rPr>
        <w:t xml:space="preserve"> – Описание элементов </w:t>
      </w:r>
      <w:r w:rsidRPr="004E4C57">
        <w:rPr>
          <w:spacing w:val="-4"/>
          <w:sz w:val="28"/>
          <w:lang w:val="ru-RU"/>
        </w:rPr>
        <w:t xml:space="preserve">опции </w:t>
      </w:r>
      <w:r w:rsidRPr="004E4C57">
        <w:rPr>
          <w:sz w:val="28"/>
          <w:lang w:val="ru-RU"/>
        </w:rPr>
        <w:t>«Прочее»</w:t>
      </w:r>
    </w:p>
    <w:tbl>
      <w:tblPr>
        <w:tblStyle w:val="af3"/>
        <w:tblW w:w="0" w:type="auto"/>
        <w:tblInd w:w="-5" w:type="dxa"/>
        <w:tblLook w:val="04A0" w:firstRow="1" w:lastRow="0" w:firstColumn="1" w:lastColumn="0" w:noHBand="0" w:noVBand="1"/>
      </w:tblPr>
      <w:tblGrid>
        <w:gridCol w:w="3208"/>
        <w:gridCol w:w="6708"/>
      </w:tblGrid>
      <w:tr w:rsidR="00F55254" w:rsidRPr="004E4C57" w14:paraId="3C1E3D8D" w14:textId="77777777" w:rsidTr="00503E85">
        <w:trPr>
          <w:trHeight w:val="397"/>
          <w:tblHeader/>
        </w:trPr>
        <w:tc>
          <w:tcPr>
            <w:tcW w:w="3208" w:type="dxa"/>
            <w:tcBorders>
              <w:bottom w:val="double" w:sz="4" w:space="0" w:color="auto"/>
            </w:tcBorders>
            <w:vAlign w:val="center"/>
          </w:tcPr>
          <w:p w14:paraId="35C56E10" w14:textId="77777777" w:rsidR="00F55254" w:rsidRPr="004E4C57" w:rsidRDefault="00F55254" w:rsidP="001F0E79">
            <w:pPr>
              <w:pStyle w:val="a5"/>
              <w:spacing w:after="0"/>
              <w:ind w:left="0" w:right="0"/>
              <w:contextualSpacing w:val="0"/>
              <w:jc w:val="center"/>
              <w:rPr>
                <w:b/>
                <w:lang w:eastAsia="en-US"/>
              </w:rPr>
            </w:pPr>
            <w:r w:rsidRPr="004E4C57">
              <w:rPr>
                <w:b/>
                <w:lang w:eastAsia="en-US"/>
              </w:rPr>
              <w:t>Наименование</w:t>
            </w:r>
          </w:p>
        </w:tc>
        <w:tc>
          <w:tcPr>
            <w:tcW w:w="6708" w:type="dxa"/>
            <w:tcBorders>
              <w:bottom w:val="double" w:sz="4" w:space="0" w:color="auto"/>
            </w:tcBorders>
            <w:vAlign w:val="center"/>
          </w:tcPr>
          <w:p w14:paraId="721C20AB" w14:textId="77777777" w:rsidR="00F55254" w:rsidRPr="004E4C57" w:rsidRDefault="00F55254" w:rsidP="001F0E79">
            <w:pPr>
              <w:pStyle w:val="a5"/>
              <w:spacing w:after="0"/>
              <w:ind w:left="0" w:right="0"/>
              <w:contextualSpacing w:val="0"/>
              <w:jc w:val="center"/>
              <w:rPr>
                <w:b/>
                <w:lang w:eastAsia="en-US"/>
              </w:rPr>
            </w:pPr>
            <w:r w:rsidRPr="004E4C57">
              <w:rPr>
                <w:b/>
                <w:lang w:eastAsia="en-US"/>
              </w:rPr>
              <w:t>Описание</w:t>
            </w:r>
          </w:p>
        </w:tc>
      </w:tr>
      <w:tr w:rsidR="00F55254" w:rsidRPr="004E4C57" w14:paraId="6FF391A6" w14:textId="77777777" w:rsidTr="00503E85">
        <w:trPr>
          <w:cantSplit/>
          <w:trHeight w:val="567"/>
        </w:trPr>
        <w:tc>
          <w:tcPr>
            <w:tcW w:w="3208" w:type="dxa"/>
            <w:tcBorders>
              <w:top w:val="double" w:sz="4" w:space="0" w:color="auto"/>
              <w:bottom w:val="single" w:sz="4" w:space="0" w:color="auto"/>
            </w:tcBorders>
            <w:vAlign w:val="center"/>
          </w:tcPr>
          <w:p w14:paraId="6F2C26C2" w14:textId="77777777" w:rsidR="00F55254" w:rsidRPr="004E4C57" w:rsidRDefault="00F55254" w:rsidP="001F0E79">
            <w:pPr>
              <w:pStyle w:val="a5"/>
              <w:spacing w:before="60"/>
              <w:ind w:left="0" w:right="0"/>
              <w:contextualSpacing w:val="0"/>
              <w:jc w:val="center"/>
              <w:rPr>
                <w:lang w:eastAsia="en-US"/>
              </w:rPr>
            </w:pPr>
            <w:r w:rsidRPr="004E4C57">
              <w:rPr>
                <w:lang w:eastAsia="en-US"/>
              </w:rPr>
              <w:t>Блокировать вызовы АТС</w:t>
            </w:r>
          </w:p>
        </w:tc>
        <w:tc>
          <w:tcPr>
            <w:tcW w:w="6708" w:type="dxa"/>
            <w:tcBorders>
              <w:top w:val="double" w:sz="4" w:space="0" w:color="auto"/>
              <w:bottom w:val="single" w:sz="4" w:space="0" w:color="auto"/>
            </w:tcBorders>
            <w:vAlign w:val="center"/>
          </w:tcPr>
          <w:p w14:paraId="0BD7C6D5" w14:textId="1F53E681" w:rsidR="00F55254" w:rsidRPr="004E4C57" w:rsidRDefault="00D55EAE" w:rsidP="00EB2F95">
            <w:pPr>
              <w:pStyle w:val="a5"/>
              <w:spacing w:after="0"/>
              <w:ind w:left="0" w:right="0"/>
              <w:contextualSpacing w:val="0"/>
              <w:rPr>
                <w:lang w:eastAsia="en-US"/>
              </w:rPr>
            </w:pPr>
            <w:r>
              <w:rPr>
                <w:lang w:eastAsia="en-US"/>
              </w:rPr>
              <w:t>Ч</w:t>
            </w:r>
            <w:r w:rsidR="00F55254" w:rsidRPr="004E4C57">
              <w:rPr>
                <w:lang w:eastAsia="en-US"/>
              </w:rPr>
              <w:t>ек-бокс, включающий либо выключающий возможность дозвониться до АУ с АТС</w:t>
            </w:r>
          </w:p>
        </w:tc>
      </w:tr>
      <w:tr w:rsidR="00F55254" w:rsidRPr="004E4C57" w14:paraId="197BF5D6" w14:textId="77777777" w:rsidTr="00503E85">
        <w:trPr>
          <w:cantSplit/>
          <w:trHeight w:val="567"/>
        </w:trPr>
        <w:tc>
          <w:tcPr>
            <w:tcW w:w="3208" w:type="dxa"/>
            <w:tcBorders>
              <w:top w:val="single" w:sz="4" w:space="0" w:color="auto"/>
              <w:bottom w:val="single" w:sz="4" w:space="0" w:color="auto"/>
            </w:tcBorders>
            <w:vAlign w:val="center"/>
          </w:tcPr>
          <w:p w14:paraId="6E2776F3" w14:textId="77777777" w:rsidR="00F55254" w:rsidRPr="004E4C57" w:rsidRDefault="00F55254" w:rsidP="001F0E79">
            <w:pPr>
              <w:pStyle w:val="a5"/>
              <w:spacing w:before="60"/>
              <w:ind w:left="0" w:right="0"/>
              <w:contextualSpacing w:val="0"/>
              <w:jc w:val="center"/>
              <w:rPr>
                <w:lang w:eastAsia="en-US"/>
              </w:rPr>
            </w:pPr>
            <w:r w:rsidRPr="004E4C57">
              <w:rPr>
                <w:lang w:eastAsia="en-US"/>
              </w:rPr>
              <w:t>Прямое соединение</w:t>
            </w:r>
          </w:p>
        </w:tc>
        <w:tc>
          <w:tcPr>
            <w:tcW w:w="6708" w:type="dxa"/>
            <w:tcBorders>
              <w:top w:val="single" w:sz="4" w:space="0" w:color="auto"/>
              <w:bottom w:val="single" w:sz="4" w:space="0" w:color="auto"/>
            </w:tcBorders>
            <w:vAlign w:val="center"/>
          </w:tcPr>
          <w:p w14:paraId="7B0B4CF9" w14:textId="6E25FF0B" w:rsidR="00F55254" w:rsidRPr="004E4C57" w:rsidRDefault="00D55EAE" w:rsidP="00EB2F95">
            <w:pPr>
              <w:pStyle w:val="a5"/>
              <w:spacing w:after="0"/>
              <w:ind w:left="0" w:right="0"/>
              <w:contextualSpacing w:val="0"/>
              <w:rPr>
                <w:lang w:eastAsia="en-US"/>
              </w:rPr>
            </w:pPr>
            <w:r>
              <w:rPr>
                <w:lang w:eastAsia="en-US"/>
              </w:rPr>
              <w:t>Ч</w:t>
            </w:r>
            <w:r w:rsidR="00F55254" w:rsidRPr="004E4C57">
              <w:rPr>
                <w:lang w:eastAsia="en-US"/>
              </w:rPr>
              <w:t>ек-бокс, включающий либо выключающий функцию для мгновенного соединения с выбранным АУ, при этом звукового сигнала о входящем вызове не будет.</w:t>
            </w:r>
          </w:p>
          <w:p w14:paraId="7B94E0AB" w14:textId="4D261D0C" w:rsidR="00F55254" w:rsidRPr="004E4C57" w:rsidRDefault="00F55254" w:rsidP="00EB2F95">
            <w:pPr>
              <w:pStyle w:val="a5"/>
              <w:spacing w:after="0"/>
              <w:ind w:left="0" w:right="0"/>
              <w:contextualSpacing w:val="0"/>
              <w:rPr>
                <w:spacing w:val="-4"/>
                <w:lang w:eastAsia="en-US"/>
              </w:rPr>
            </w:pPr>
            <w:r w:rsidRPr="004E4C57">
              <w:rPr>
                <w:spacing w:val="-4"/>
                <w:lang w:eastAsia="en-US"/>
              </w:rPr>
              <w:t>Данная функция работает при условии свободной линии АУ, на который выполняется вызов</w:t>
            </w:r>
            <w:r w:rsidR="00E91903" w:rsidRPr="004E4C57">
              <w:rPr>
                <w:spacing w:val="-4"/>
                <w:lang w:eastAsia="en-US"/>
              </w:rPr>
              <w:t>,</w:t>
            </w:r>
            <w:r w:rsidRPr="004E4C57">
              <w:rPr>
                <w:spacing w:val="-4"/>
                <w:lang w:eastAsia="en-US"/>
              </w:rPr>
              <w:t xml:space="preserve"> с учетом назначенных в системе приоритетов АУ (см. </w:t>
            </w:r>
            <w:r w:rsidRPr="004E4C57">
              <w:rPr>
                <w:spacing w:val="-4"/>
                <w:lang w:eastAsia="en-US"/>
              </w:rPr>
              <w:fldChar w:fldCharType="begin"/>
            </w:r>
            <w:r w:rsidRPr="004E4C57">
              <w:rPr>
                <w:spacing w:val="-4"/>
                <w:lang w:eastAsia="en-US"/>
              </w:rPr>
              <w:instrText xml:space="preserve"> REF _Ref111451039 \n \h  \* MERGEFORMAT </w:instrText>
            </w:r>
            <w:r w:rsidRPr="004E4C57">
              <w:rPr>
                <w:spacing w:val="-4"/>
                <w:lang w:eastAsia="en-US"/>
              </w:rPr>
            </w:r>
            <w:r w:rsidRPr="004E4C57">
              <w:rPr>
                <w:spacing w:val="-4"/>
                <w:lang w:eastAsia="en-US"/>
              </w:rPr>
              <w:fldChar w:fldCharType="separate"/>
            </w:r>
            <w:r w:rsidR="00325EBF">
              <w:rPr>
                <w:spacing w:val="-4"/>
                <w:lang w:eastAsia="en-US"/>
              </w:rPr>
              <w:t>1.2.2</w:t>
            </w:r>
            <w:r w:rsidRPr="004E4C57">
              <w:rPr>
                <w:spacing w:val="-4"/>
                <w:lang w:eastAsia="en-US"/>
              </w:rPr>
              <w:fldChar w:fldCharType="end"/>
            </w:r>
            <w:r w:rsidRPr="004E4C57">
              <w:rPr>
                <w:spacing w:val="-4"/>
                <w:lang w:eastAsia="en-US"/>
              </w:rPr>
              <w:t>)</w:t>
            </w:r>
          </w:p>
        </w:tc>
      </w:tr>
      <w:tr w:rsidR="00F55254" w:rsidRPr="004E4C57" w14:paraId="7ECDA2B9" w14:textId="77777777" w:rsidTr="00503E85">
        <w:trPr>
          <w:cantSplit/>
          <w:trHeight w:val="567"/>
        </w:trPr>
        <w:tc>
          <w:tcPr>
            <w:tcW w:w="3208" w:type="dxa"/>
            <w:tcBorders>
              <w:top w:val="single" w:sz="4" w:space="0" w:color="auto"/>
              <w:bottom w:val="single" w:sz="4" w:space="0" w:color="auto"/>
            </w:tcBorders>
            <w:vAlign w:val="center"/>
          </w:tcPr>
          <w:p w14:paraId="4392D401" w14:textId="77777777" w:rsidR="00F55254" w:rsidRPr="004E4C57" w:rsidRDefault="00F55254" w:rsidP="001F0E79">
            <w:pPr>
              <w:pStyle w:val="a5"/>
              <w:spacing w:before="60"/>
              <w:ind w:left="0" w:right="0"/>
              <w:contextualSpacing w:val="0"/>
              <w:jc w:val="center"/>
              <w:rPr>
                <w:lang w:eastAsia="en-US"/>
              </w:rPr>
            </w:pPr>
            <w:r w:rsidRPr="004E4C57">
              <w:rPr>
                <w:lang w:eastAsia="en-US"/>
              </w:rPr>
              <w:t>Общий ЦРК</w:t>
            </w:r>
          </w:p>
        </w:tc>
        <w:tc>
          <w:tcPr>
            <w:tcW w:w="6708" w:type="dxa"/>
            <w:tcBorders>
              <w:top w:val="single" w:sz="4" w:space="0" w:color="auto"/>
              <w:bottom w:val="single" w:sz="4" w:space="0" w:color="auto"/>
            </w:tcBorders>
            <w:vAlign w:val="center"/>
          </w:tcPr>
          <w:p w14:paraId="72DC0C38" w14:textId="07E8773B" w:rsidR="00F55254" w:rsidRPr="004E4C57" w:rsidRDefault="00D55EAE" w:rsidP="00EB2F95">
            <w:pPr>
              <w:pStyle w:val="a5"/>
              <w:spacing w:after="0"/>
              <w:ind w:left="0" w:right="0"/>
              <w:contextualSpacing w:val="0"/>
              <w:rPr>
                <w:lang w:eastAsia="en-US"/>
              </w:rPr>
            </w:pPr>
            <w:r>
              <w:rPr>
                <w:lang w:eastAsia="en-US"/>
              </w:rPr>
              <w:t>Ч</w:t>
            </w:r>
            <w:r w:rsidR="00F55254" w:rsidRPr="004E4C57">
              <w:rPr>
                <w:lang w:eastAsia="en-US"/>
              </w:rPr>
              <w:t>ек-бокс, включающий либо выключающий функцию «Общий ЦРК» на приборе</w:t>
            </w:r>
          </w:p>
        </w:tc>
      </w:tr>
      <w:tr w:rsidR="00F55254" w:rsidRPr="004E4C57" w14:paraId="09CABA3B" w14:textId="77777777" w:rsidTr="00503E85">
        <w:trPr>
          <w:cantSplit/>
          <w:trHeight w:val="567"/>
        </w:trPr>
        <w:tc>
          <w:tcPr>
            <w:tcW w:w="3208" w:type="dxa"/>
            <w:tcBorders>
              <w:top w:val="single" w:sz="4" w:space="0" w:color="auto"/>
              <w:bottom w:val="single" w:sz="4" w:space="0" w:color="auto"/>
            </w:tcBorders>
            <w:vAlign w:val="center"/>
          </w:tcPr>
          <w:p w14:paraId="31E88014" w14:textId="77777777" w:rsidR="00F55254" w:rsidRPr="004E4C57" w:rsidRDefault="00F55254" w:rsidP="001F0E79">
            <w:pPr>
              <w:pStyle w:val="a5"/>
              <w:spacing w:before="60"/>
              <w:ind w:left="0" w:right="0"/>
              <w:contextualSpacing w:val="0"/>
              <w:jc w:val="center"/>
              <w:rPr>
                <w:lang w:eastAsia="en-US"/>
              </w:rPr>
            </w:pPr>
            <w:r w:rsidRPr="004E4C57">
              <w:rPr>
                <w:lang w:eastAsia="en-US"/>
              </w:rPr>
              <w:t>Выбор языка</w:t>
            </w:r>
          </w:p>
        </w:tc>
        <w:tc>
          <w:tcPr>
            <w:tcW w:w="6708" w:type="dxa"/>
            <w:tcBorders>
              <w:top w:val="single" w:sz="4" w:space="0" w:color="auto"/>
              <w:bottom w:val="single" w:sz="4" w:space="0" w:color="auto"/>
            </w:tcBorders>
            <w:vAlign w:val="center"/>
          </w:tcPr>
          <w:p w14:paraId="3F865642" w14:textId="2411C391" w:rsidR="00F55254" w:rsidRPr="004E4C57" w:rsidRDefault="00D55EAE" w:rsidP="00EB2F95">
            <w:pPr>
              <w:pStyle w:val="a5"/>
              <w:spacing w:after="0"/>
              <w:ind w:left="0" w:right="0"/>
              <w:contextualSpacing w:val="0"/>
              <w:rPr>
                <w:lang w:eastAsia="en-US"/>
              </w:rPr>
            </w:pPr>
            <w:r>
              <w:rPr>
                <w:lang w:eastAsia="en-US"/>
              </w:rPr>
              <w:t>В</w:t>
            </w:r>
            <w:r w:rsidR="00F55254" w:rsidRPr="004E4C57">
              <w:rPr>
                <w:lang w:eastAsia="en-US"/>
              </w:rPr>
              <w:t>ыпадающий список для выбора действующего языка меню на лицевой панели ТН-КМИП.</w:t>
            </w:r>
          </w:p>
          <w:p w14:paraId="1FA7F766" w14:textId="175C8942" w:rsidR="00F55254" w:rsidRPr="004E4C57" w:rsidRDefault="00F55254" w:rsidP="00EB2F95">
            <w:pPr>
              <w:pStyle w:val="a5"/>
              <w:spacing w:after="0"/>
              <w:ind w:left="0" w:right="0"/>
              <w:contextualSpacing w:val="0"/>
              <w:rPr>
                <w:lang w:eastAsia="en-US"/>
              </w:rPr>
            </w:pPr>
            <w:r w:rsidRPr="004E4C57">
              <w:rPr>
                <w:lang w:eastAsia="en-US"/>
              </w:rPr>
              <w:t>После пе</w:t>
            </w:r>
            <w:r w:rsidR="00E91903" w:rsidRPr="004E4C57">
              <w:rPr>
                <w:lang w:eastAsia="en-US"/>
              </w:rPr>
              <w:t>реназначения действующего языка</w:t>
            </w:r>
            <w:r w:rsidRPr="004E4C57">
              <w:rPr>
                <w:lang w:eastAsia="en-US"/>
              </w:rPr>
              <w:t xml:space="preserve"> требуется выполнить перезапуск системы. Перезапуск системы выполняется в соответствии с руководством по эксплуатации на систему</w:t>
            </w:r>
          </w:p>
        </w:tc>
      </w:tr>
    </w:tbl>
    <w:p w14:paraId="0258588F" w14:textId="77777777" w:rsidR="00F55254" w:rsidRPr="004E4C57" w:rsidRDefault="00F55254" w:rsidP="00D55EAE">
      <w:pPr>
        <w:pStyle w:val="a5"/>
        <w:numPr>
          <w:ilvl w:val="0"/>
          <w:numId w:val="11"/>
        </w:numPr>
        <w:tabs>
          <w:tab w:val="left" w:pos="1418"/>
        </w:tabs>
        <w:spacing w:after="120" w:line="276" w:lineRule="auto"/>
        <w:ind w:left="0" w:right="0" w:firstLine="709"/>
        <w:contextualSpacing w:val="0"/>
        <w:rPr>
          <w:sz w:val="28"/>
        </w:rPr>
      </w:pPr>
      <w:r w:rsidRPr="004E4C57">
        <w:rPr>
          <w:sz w:val="28"/>
        </w:rPr>
        <w:t>Настройка записи</w:t>
      </w:r>
    </w:p>
    <w:p w14:paraId="124A2604" w14:textId="2C913556" w:rsidR="00F55254" w:rsidRPr="004E4C57" w:rsidRDefault="00F55254" w:rsidP="00503E85">
      <w:pPr>
        <w:pStyle w:val="a5"/>
        <w:spacing w:after="120" w:line="276" w:lineRule="auto"/>
        <w:ind w:left="0" w:right="0" w:firstLine="709"/>
        <w:contextualSpacing w:val="0"/>
        <w:rPr>
          <w:spacing w:val="-4"/>
          <w:sz w:val="28"/>
        </w:rPr>
      </w:pPr>
      <w:r w:rsidRPr="004E4C57">
        <w:rPr>
          <w:spacing w:val="-2"/>
          <w:sz w:val="28"/>
        </w:rPr>
        <w:t>Опция обеспечивает возможность назначить прибору индивидуальный регистратор для осуществления звукозаписи при ведении переговоров. Регистратор допускается назначить любому прибору ГГС системы, а также Мини</w:t>
      </w:r>
      <w:r w:rsidR="002F1809" w:rsidRPr="004E4C57">
        <w:rPr>
          <w:spacing w:val="-2"/>
          <w:sz w:val="28"/>
        </w:rPr>
        <w:t xml:space="preserve"> </w:t>
      </w:r>
      <w:r w:rsidRPr="004E4C57">
        <w:rPr>
          <w:spacing w:val="-2"/>
          <w:sz w:val="28"/>
        </w:rPr>
        <w:t xml:space="preserve">ГГС ЦБ-10. </w:t>
      </w:r>
      <w:r w:rsidRPr="004E4C57">
        <w:rPr>
          <w:sz w:val="28"/>
        </w:rPr>
        <w:t xml:space="preserve">Пример </w:t>
      </w:r>
      <w:r w:rsidRPr="004E4C57">
        <w:rPr>
          <w:spacing w:val="-4"/>
          <w:sz w:val="28"/>
        </w:rPr>
        <w:t>опции «Настройка записи» показан на рисунке</w:t>
      </w:r>
      <w:r w:rsidR="00D55EAE">
        <w:rPr>
          <w:spacing w:val="-4"/>
          <w:sz w:val="28"/>
        </w:rPr>
        <w:fldChar w:fldCharType="begin"/>
      </w:r>
      <w:r w:rsidR="00D55EAE">
        <w:rPr>
          <w:spacing w:val="-4"/>
          <w:sz w:val="28"/>
        </w:rPr>
        <w:instrText xml:space="preserve"> REF _Ref125641631 \h  \* MERGEFORMAT </w:instrText>
      </w:r>
      <w:r w:rsidR="00D55EAE">
        <w:rPr>
          <w:spacing w:val="-4"/>
          <w:sz w:val="28"/>
        </w:rPr>
      </w:r>
      <w:r w:rsidR="00D55EAE">
        <w:rPr>
          <w:spacing w:val="-4"/>
          <w:sz w:val="28"/>
        </w:rPr>
        <w:fldChar w:fldCharType="separate"/>
      </w:r>
      <w:r w:rsidR="00D55EAE" w:rsidRPr="00D55EAE">
        <w:rPr>
          <w:vanish/>
          <w:sz w:val="28"/>
        </w:rPr>
        <w:t>Рисунок</w:t>
      </w:r>
      <w:r w:rsidR="00D55EAE">
        <w:rPr>
          <w:sz w:val="28"/>
        </w:rPr>
        <w:t xml:space="preserve"> А</w:t>
      </w:r>
      <w:r w:rsidR="00D55EAE" w:rsidRPr="004E4C57">
        <w:rPr>
          <w:sz w:val="28"/>
        </w:rPr>
        <w:t>.</w:t>
      </w:r>
      <w:r w:rsidR="00D55EAE">
        <w:rPr>
          <w:noProof/>
          <w:sz w:val="28"/>
        </w:rPr>
        <w:t>15</w:t>
      </w:r>
      <w:r w:rsidR="00D55EAE">
        <w:rPr>
          <w:spacing w:val="-4"/>
          <w:sz w:val="28"/>
        </w:rPr>
        <w:fldChar w:fldCharType="end"/>
      </w:r>
      <w:r w:rsidR="00D55EAE">
        <w:rPr>
          <w:spacing w:val="-4"/>
          <w:sz w:val="28"/>
        </w:rPr>
        <w:t>.</w:t>
      </w:r>
    </w:p>
    <w:tbl>
      <w:tblPr>
        <w:tblStyle w:val="af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3226"/>
        <w:gridCol w:w="3199"/>
      </w:tblGrid>
      <w:tr w:rsidR="00F55254" w:rsidRPr="004E4C57" w14:paraId="132C3E1D" w14:textId="77777777" w:rsidTr="00EB2F95">
        <w:tc>
          <w:tcPr>
            <w:tcW w:w="3491" w:type="dxa"/>
            <w:vAlign w:val="center"/>
          </w:tcPr>
          <w:p w14:paraId="41A1268C" w14:textId="77777777" w:rsidR="00F55254" w:rsidRPr="004E4C57" w:rsidRDefault="00F55254" w:rsidP="00503E85">
            <w:pPr>
              <w:pStyle w:val="a5"/>
              <w:spacing w:after="0" w:line="276" w:lineRule="auto"/>
              <w:ind w:left="0" w:right="0"/>
              <w:contextualSpacing w:val="0"/>
              <w:jc w:val="center"/>
              <w:rPr>
                <w:spacing w:val="-4"/>
                <w:sz w:val="28"/>
              </w:rPr>
            </w:pPr>
            <w:r w:rsidRPr="004E4C57">
              <w:rPr>
                <w:noProof/>
                <w:spacing w:val="-4"/>
                <w:sz w:val="28"/>
              </w:rPr>
              <w:drawing>
                <wp:inline distT="0" distB="0" distL="0" distR="0" wp14:anchorId="0577CB66" wp14:editId="5FC2CC8A">
                  <wp:extent cx="1800000" cy="129920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егистратор 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299205"/>
                          </a:xfrm>
                          <a:prstGeom prst="rect">
                            <a:avLst/>
                          </a:prstGeom>
                        </pic:spPr>
                      </pic:pic>
                    </a:graphicData>
                  </a:graphic>
                </wp:inline>
              </w:drawing>
            </w:r>
          </w:p>
        </w:tc>
        <w:tc>
          <w:tcPr>
            <w:tcW w:w="3226" w:type="dxa"/>
            <w:vAlign w:val="center"/>
          </w:tcPr>
          <w:p w14:paraId="5E509117" w14:textId="77777777" w:rsidR="00F55254" w:rsidRPr="004E4C57" w:rsidRDefault="00F55254" w:rsidP="00503E85">
            <w:pPr>
              <w:pStyle w:val="a5"/>
              <w:spacing w:after="0" w:line="276" w:lineRule="auto"/>
              <w:ind w:left="0" w:right="0"/>
              <w:contextualSpacing w:val="0"/>
              <w:jc w:val="center"/>
              <w:rPr>
                <w:spacing w:val="-4"/>
                <w:sz w:val="28"/>
              </w:rPr>
            </w:pPr>
            <w:r w:rsidRPr="004E4C57">
              <w:rPr>
                <w:noProof/>
                <w:spacing w:val="-4"/>
                <w:sz w:val="28"/>
              </w:rPr>
              <w:drawing>
                <wp:inline distT="0" distB="0" distL="0" distR="0" wp14:anchorId="4F2DA4B8" wp14:editId="251517D6">
                  <wp:extent cx="1836000" cy="1327299"/>
                  <wp:effectExtent l="0" t="0" r="0" b="635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егистратор 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6000" cy="1327299"/>
                          </a:xfrm>
                          <a:prstGeom prst="rect">
                            <a:avLst/>
                          </a:prstGeom>
                        </pic:spPr>
                      </pic:pic>
                    </a:graphicData>
                  </a:graphic>
                </wp:inline>
              </w:drawing>
            </w:r>
          </w:p>
        </w:tc>
        <w:tc>
          <w:tcPr>
            <w:tcW w:w="3199" w:type="dxa"/>
            <w:vAlign w:val="center"/>
          </w:tcPr>
          <w:p w14:paraId="53DAFD17" w14:textId="77777777" w:rsidR="00F55254" w:rsidRPr="004E4C57" w:rsidRDefault="00F55254" w:rsidP="00503E85">
            <w:pPr>
              <w:pStyle w:val="a5"/>
              <w:spacing w:after="0" w:line="276" w:lineRule="auto"/>
              <w:ind w:left="0" w:right="0"/>
              <w:contextualSpacing w:val="0"/>
              <w:jc w:val="center"/>
              <w:rPr>
                <w:spacing w:val="-4"/>
                <w:sz w:val="28"/>
              </w:rPr>
            </w:pPr>
            <w:r w:rsidRPr="004E4C57">
              <w:rPr>
                <w:noProof/>
                <w:spacing w:val="-4"/>
                <w:sz w:val="28"/>
              </w:rPr>
              <w:drawing>
                <wp:inline distT="0" distB="0" distL="0" distR="0" wp14:anchorId="35404349" wp14:editId="7D62197D">
                  <wp:extent cx="1792759" cy="2337143"/>
                  <wp:effectExtent l="0" t="0" r="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егистратор 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2759" cy="2337143"/>
                          </a:xfrm>
                          <a:prstGeom prst="rect">
                            <a:avLst/>
                          </a:prstGeom>
                        </pic:spPr>
                      </pic:pic>
                    </a:graphicData>
                  </a:graphic>
                </wp:inline>
              </w:drawing>
            </w:r>
          </w:p>
        </w:tc>
      </w:tr>
      <w:tr w:rsidR="00F55254" w:rsidRPr="004E4C57" w14:paraId="14D6F782" w14:textId="77777777" w:rsidTr="00EB2F95">
        <w:tc>
          <w:tcPr>
            <w:tcW w:w="3491" w:type="dxa"/>
            <w:vAlign w:val="center"/>
          </w:tcPr>
          <w:p w14:paraId="2357A173" w14:textId="55A3282F" w:rsidR="00F55254" w:rsidRPr="004E4C57" w:rsidRDefault="00F55254" w:rsidP="00A51224">
            <w:pPr>
              <w:pStyle w:val="a5"/>
              <w:spacing w:after="0" w:line="276" w:lineRule="auto"/>
              <w:ind w:left="0" w:right="0"/>
              <w:contextualSpacing w:val="0"/>
              <w:jc w:val="center"/>
              <w:rPr>
                <w:i/>
                <w:spacing w:val="-4"/>
                <w:sz w:val="22"/>
              </w:rPr>
            </w:pPr>
            <w:r w:rsidRPr="004E4C57">
              <w:rPr>
                <w:i/>
                <w:spacing w:val="-4"/>
                <w:sz w:val="28"/>
              </w:rPr>
              <w:t>а</w:t>
            </w:r>
            <w:r w:rsidR="00A51224">
              <w:rPr>
                <w:i/>
                <w:spacing w:val="-4"/>
                <w:sz w:val="28"/>
              </w:rPr>
              <w:t>) к</w:t>
            </w:r>
            <w:r w:rsidRPr="004E4C57">
              <w:rPr>
                <w:i/>
                <w:spacing w:val="-4"/>
                <w:sz w:val="28"/>
              </w:rPr>
              <w:t xml:space="preserve">онфигурации не </w:t>
            </w:r>
            <w:r w:rsidRPr="004E4C57">
              <w:rPr>
                <w:i/>
                <w:spacing w:val="-4"/>
                <w:sz w:val="28"/>
              </w:rPr>
              <w:br/>
              <w:t>обнаружен регистратор</w:t>
            </w:r>
          </w:p>
        </w:tc>
        <w:tc>
          <w:tcPr>
            <w:tcW w:w="3226" w:type="dxa"/>
            <w:vAlign w:val="center"/>
          </w:tcPr>
          <w:p w14:paraId="73D9741E" w14:textId="26EEC2A5" w:rsidR="00F55254" w:rsidRPr="004E4C57" w:rsidRDefault="00F55254" w:rsidP="00A51224">
            <w:pPr>
              <w:pStyle w:val="a5"/>
              <w:spacing w:after="0" w:line="276" w:lineRule="auto"/>
              <w:ind w:left="0" w:right="0"/>
              <w:contextualSpacing w:val="0"/>
              <w:jc w:val="center"/>
              <w:rPr>
                <w:i/>
                <w:spacing w:val="-4"/>
                <w:sz w:val="28"/>
              </w:rPr>
            </w:pPr>
            <w:r w:rsidRPr="004E4C57">
              <w:rPr>
                <w:i/>
                <w:spacing w:val="-4"/>
                <w:sz w:val="28"/>
              </w:rPr>
              <w:t>б</w:t>
            </w:r>
            <w:r w:rsidR="00A51224">
              <w:rPr>
                <w:i/>
                <w:spacing w:val="-4"/>
                <w:sz w:val="28"/>
              </w:rPr>
              <w:t>)</w:t>
            </w:r>
            <w:r w:rsidRPr="004E4C57">
              <w:rPr>
                <w:i/>
                <w:spacing w:val="-4"/>
                <w:sz w:val="28"/>
              </w:rPr>
              <w:t xml:space="preserve"> </w:t>
            </w:r>
            <w:r w:rsidR="00A51224">
              <w:rPr>
                <w:i/>
                <w:spacing w:val="-4"/>
                <w:sz w:val="28"/>
              </w:rPr>
              <w:t>в</w:t>
            </w:r>
            <w:r w:rsidRPr="004E4C57">
              <w:rPr>
                <w:i/>
                <w:spacing w:val="-4"/>
                <w:sz w:val="28"/>
              </w:rPr>
              <w:t xml:space="preserve"> конфигурации </w:t>
            </w:r>
            <w:r w:rsidRPr="004E4C57">
              <w:rPr>
                <w:i/>
                <w:spacing w:val="-4"/>
                <w:sz w:val="28"/>
              </w:rPr>
              <w:br/>
              <w:t xml:space="preserve">обнаружено два </w:t>
            </w:r>
            <w:r w:rsidRPr="004E4C57">
              <w:rPr>
                <w:i/>
                <w:spacing w:val="-4"/>
                <w:sz w:val="28"/>
              </w:rPr>
              <w:br/>
              <w:t>регистратора</w:t>
            </w:r>
          </w:p>
        </w:tc>
        <w:tc>
          <w:tcPr>
            <w:tcW w:w="3199" w:type="dxa"/>
            <w:vAlign w:val="center"/>
          </w:tcPr>
          <w:p w14:paraId="78489DB4" w14:textId="455B9FA6" w:rsidR="00F55254" w:rsidRPr="004E4C57" w:rsidRDefault="00F55254" w:rsidP="00A51224">
            <w:pPr>
              <w:pStyle w:val="a5"/>
              <w:spacing w:after="0" w:line="276" w:lineRule="auto"/>
              <w:ind w:left="0" w:right="0"/>
              <w:contextualSpacing w:val="0"/>
              <w:jc w:val="center"/>
              <w:rPr>
                <w:i/>
                <w:spacing w:val="-4"/>
                <w:sz w:val="28"/>
              </w:rPr>
            </w:pPr>
            <w:r w:rsidRPr="004E4C57">
              <w:rPr>
                <w:i/>
                <w:spacing w:val="-4"/>
                <w:sz w:val="28"/>
              </w:rPr>
              <w:t>в</w:t>
            </w:r>
            <w:r w:rsidR="00A51224">
              <w:rPr>
                <w:i/>
                <w:spacing w:val="-4"/>
                <w:sz w:val="28"/>
              </w:rPr>
              <w:t>) п</w:t>
            </w:r>
            <w:r w:rsidRPr="004E4C57">
              <w:rPr>
                <w:i/>
                <w:spacing w:val="-4"/>
                <w:sz w:val="28"/>
              </w:rPr>
              <w:t>роцесс назначения порта регистратора</w:t>
            </w:r>
          </w:p>
        </w:tc>
      </w:tr>
    </w:tbl>
    <w:p w14:paraId="15E1E61C" w14:textId="4720808E" w:rsidR="00F55254" w:rsidRPr="004E4C57" w:rsidRDefault="00D77812" w:rsidP="00503E85">
      <w:pPr>
        <w:pStyle w:val="a5"/>
        <w:spacing w:before="120" w:after="120" w:line="276" w:lineRule="auto"/>
        <w:ind w:left="0" w:right="0"/>
        <w:contextualSpacing w:val="0"/>
        <w:jc w:val="center"/>
        <w:rPr>
          <w:spacing w:val="-8"/>
          <w:sz w:val="28"/>
        </w:rPr>
      </w:pPr>
      <w:bookmarkStart w:id="553" w:name="_Ref111460732"/>
      <w:bookmarkStart w:id="554" w:name="_Ref125641631"/>
      <w:r>
        <w:rPr>
          <w:sz w:val="28"/>
        </w:rPr>
        <w:t>Рисунок А</w:t>
      </w:r>
      <w:r w:rsidR="00F55254" w:rsidRPr="004E4C57">
        <w:rPr>
          <w:sz w:val="28"/>
        </w:rPr>
        <w:t>.</w:t>
      </w:r>
      <w:bookmarkEnd w:id="553"/>
      <w:r>
        <w:rPr>
          <w:sz w:val="28"/>
        </w:rPr>
        <w:fldChar w:fldCharType="begin"/>
      </w:r>
      <w:r>
        <w:rPr>
          <w:sz w:val="28"/>
        </w:rPr>
        <w:instrText xml:space="preserve"> SEQ Рисунок \* ARABIC \r 15 </w:instrText>
      </w:r>
      <w:r>
        <w:rPr>
          <w:sz w:val="28"/>
        </w:rPr>
        <w:fldChar w:fldCharType="separate"/>
      </w:r>
      <w:r w:rsidR="00325EBF">
        <w:rPr>
          <w:noProof/>
          <w:sz w:val="28"/>
        </w:rPr>
        <w:t>15</w:t>
      </w:r>
      <w:r>
        <w:rPr>
          <w:sz w:val="28"/>
        </w:rPr>
        <w:fldChar w:fldCharType="end"/>
      </w:r>
      <w:bookmarkEnd w:id="554"/>
      <w:r w:rsidR="00F55254" w:rsidRPr="004E4C57">
        <w:rPr>
          <w:sz w:val="28"/>
        </w:rPr>
        <w:t xml:space="preserve"> </w:t>
      </w:r>
      <w:r w:rsidR="00F55254" w:rsidRPr="004E4C57">
        <w:rPr>
          <w:spacing w:val="-8"/>
          <w:sz w:val="28"/>
        </w:rPr>
        <w:t>– Пример опции «</w:t>
      </w:r>
      <w:r w:rsidR="00F55254" w:rsidRPr="004E4C57">
        <w:rPr>
          <w:spacing w:val="-4"/>
          <w:sz w:val="28"/>
        </w:rPr>
        <w:t>Настройка записи</w:t>
      </w:r>
      <w:r w:rsidR="00F55254" w:rsidRPr="004E4C57">
        <w:rPr>
          <w:spacing w:val="-8"/>
          <w:sz w:val="28"/>
        </w:rPr>
        <w:t>»</w:t>
      </w:r>
    </w:p>
    <w:p w14:paraId="16457646" w14:textId="77777777" w:rsidR="00F55254" w:rsidRPr="004E4C57" w:rsidRDefault="00F55254" w:rsidP="00503E85">
      <w:pPr>
        <w:pStyle w:val="a5"/>
        <w:spacing w:after="120" w:line="276" w:lineRule="auto"/>
        <w:ind w:left="0" w:right="0" w:firstLine="709"/>
        <w:contextualSpacing w:val="0"/>
        <w:rPr>
          <w:spacing w:val="-8"/>
          <w:sz w:val="28"/>
        </w:rPr>
      </w:pPr>
      <w:r w:rsidRPr="004E4C57">
        <w:rPr>
          <w:spacing w:val="-8"/>
          <w:sz w:val="28"/>
        </w:rPr>
        <w:t>Примечания</w:t>
      </w:r>
    </w:p>
    <w:p w14:paraId="01D71474" w14:textId="77777777" w:rsidR="00F55254" w:rsidRPr="004E4C57" w:rsidRDefault="00F55254" w:rsidP="00503E85">
      <w:pPr>
        <w:pStyle w:val="a5"/>
        <w:spacing w:after="120" w:line="276" w:lineRule="auto"/>
        <w:ind w:left="0" w:right="0" w:firstLine="709"/>
        <w:contextualSpacing w:val="0"/>
        <w:rPr>
          <w:spacing w:val="-8"/>
          <w:sz w:val="28"/>
        </w:rPr>
      </w:pPr>
      <w:r w:rsidRPr="004E4C57">
        <w:rPr>
          <w:spacing w:val="-8"/>
          <w:sz w:val="28"/>
        </w:rPr>
        <w:t>1 По умолчанию чек-бокс функции «Включить запись» выключен. Чек-бокс функции автоматически переключается в режим включено при нажатии ЛКМ на желаемый порт регистратора в опции «Настройка звука».</w:t>
      </w:r>
    </w:p>
    <w:p w14:paraId="33386262" w14:textId="77777777" w:rsidR="00F55254" w:rsidRPr="004E4C57" w:rsidRDefault="00F55254" w:rsidP="00503E85">
      <w:pPr>
        <w:pStyle w:val="a5"/>
        <w:spacing w:after="120" w:line="276" w:lineRule="auto"/>
        <w:ind w:left="0" w:right="0" w:firstLine="709"/>
        <w:contextualSpacing w:val="0"/>
        <w:rPr>
          <w:spacing w:val="-8"/>
          <w:sz w:val="28"/>
        </w:rPr>
      </w:pPr>
      <w:r w:rsidRPr="004E4C57">
        <w:rPr>
          <w:spacing w:val="-8"/>
          <w:sz w:val="28"/>
        </w:rPr>
        <w:t>2 Для отключения функции требуется нажать ЛКМ на включенный чек-бокс «Включить запись».</w:t>
      </w:r>
    </w:p>
    <w:p w14:paraId="152324F2" w14:textId="3619D885" w:rsidR="00F55254" w:rsidRPr="004E4C57" w:rsidRDefault="00F55254" w:rsidP="00503E85">
      <w:pPr>
        <w:pStyle w:val="a5"/>
        <w:spacing w:after="120" w:line="276" w:lineRule="auto"/>
        <w:ind w:left="0" w:right="0" w:firstLine="709"/>
        <w:contextualSpacing w:val="0"/>
        <w:rPr>
          <w:spacing w:val="-8"/>
          <w:sz w:val="28"/>
        </w:rPr>
      </w:pPr>
      <w:r w:rsidRPr="004E4C57">
        <w:rPr>
          <w:spacing w:val="-8"/>
          <w:sz w:val="28"/>
        </w:rPr>
        <w:t xml:space="preserve">3 </w:t>
      </w:r>
      <w:r w:rsidRPr="004E4C57">
        <w:rPr>
          <w:sz w:val="28"/>
        </w:rPr>
        <w:t xml:space="preserve">Добавление регистратора в конфигурацию выполняется аналогично описанию в </w:t>
      </w:r>
      <w:r w:rsidR="00EB2F95">
        <w:rPr>
          <w:sz w:val="28"/>
        </w:rPr>
        <w:fldChar w:fldCharType="begin"/>
      </w:r>
      <w:r w:rsidR="00EB2F95">
        <w:rPr>
          <w:sz w:val="28"/>
        </w:rPr>
        <w:instrText xml:space="preserve"> REF _Ref125620652 \n \h </w:instrText>
      </w:r>
      <w:r w:rsidR="00EB2F95">
        <w:rPr>
          <w:sz w:val="28"/>
        </w:rPr>
      </w:r>
      <w:r w:rsidR="00EB2F95">
        <w:rPr>
          <w:sz w:val="28"/>
        </w:rPr>
        <w:fldChar w:fldCharType="separate"/>
      </w:r>
      <w:r w:rsidR="00325EBF">
        <w:rPr>
          <w:sz w:val="28"/>
        </w:rPr>
        <w:t>1.2.1.2</w:t>
      </w:r>
      <w:r w:rsidR="00EB2F95">
        <w:rPr>
          <w:sz w:val="28"/>
        </w:rPr>
        <w:fldChar w:fldCharType="end"/>
      </w:r>
      <w:r w:rsidR="00EB2F95">
        <w:rPr>
          <w:sz w:val="28"/>
        </w:rPr>
        <w:t>,</w:t>
      </w:r>
      <w:r w:rsidRPr="004E4C57">
        <w:rPr>
          <w:sz w:val="28"/>
        </w:rPr>
        <w:fldChar w:fldCharType="begin"/>
      </w:r>
      <w:r w:rsidRPr="004E4C57">
        <w:rPr>
          <w:sz w:val="28"/>
        </w:rPr>
        <w:instrText xml:space="preserve"> REF  _Ref111462875 \d , \h \w  \* MERGEFORMAT </w:instrText>
      </w:r>
      <w:r w:rsidRPr="004E4C57">
        <w:rPr>
          <w:sz w:val="28"/>
        </w:rPr>
      </w:r>
      <w:r w:rsidRPr="004E4C57">
        <w:rPr>
          <w:sz w:val="28"/>
        </w:rPr>
        <w:fldChar w:fldCharType="separate"/>
      </w:r>
      <w:r w:rsidR="00325EBF">
        <w:rPr>
          <w:sz w:val="28"/>
        </w:rPr>
        <w:t>в)</w:t>
      </w:r>
      <w:r w:rsidRPr="004E4C57">
        <w:rPr>
          <w:sz w:val="28"/>
        </w:rPr>
        <w:fldChar w:fldCharType="end"/>
      </w:r>
      <w:r w:rsidRPr="004E4C57">
        <w:rPr>
          <w:sz w:val="28"/>
        </w:rPr>
        <w:t>.</w:t>
      </w:r>
    </w:p>
    <w:p w14:paraId="63D2F8A7" w14:textId="77777777" w:rsidR="00F55254" w:rsidRPr="004E4C57" w:rsidRDefault="00F55254" w:rsidP="00B3295A">
      <w:pPr>
        <w:pStyle w:val="a5"/>
        <w:numPr>
          <w:ilvl w:val="2"/>
          <w:numId w:val="10"/>
        </w:numPr>
        <w:tabs>
          <w:tab w:val="left" w:pos="1276"/>
        </w:tabs>
        <w:spacing w:after="120" w:line="276" w:lineRule="auto"/>
        <w:ind w:left="0" w:right="0" w:firstLine="709"/>
        <w:contextualSpacing w:val="0"/>
        <w:rPr>
          <w:sz w:val="28"/>
        </w:rPr>
      </w:pPr>
      <w:r w:rsidRPr="004E4C57">
        <w:rPr>
          <w:sz w:val="28"/>
        </w:rPr>
        <w:t>Общая информация</w:t>
      </w:r>
    </w:p>
    <w:p w14:paraId="2F9A0D7D" w14:textId="4C02DD8E" w:rsidR="00F55254" w:rsidRPr="004E4C57" w:rsidRDefault="00F55254" w:rsidP="00503E85">
      <w:pPr>
        <w:pStyle w:val="a5"/>
        <w:spacing w:after="120" w:line="276" w:lineRule="auto"/>
        <w:ind w:left="0" w:right="0" w:firstLine="709"/>
        <w:contextualSpacing w:val="0"/>
        <w:rPr>
          <w:sz w:val="28"/>
        </w:rPr>
      </w:pPr>
      <w:r w:rsidRPr="004E4C57">
        <w:rPr>
          <w:sz w:val="28"/>
        </w:rPr>
        <w:t>Указанные опции и их настройки зависят от действующей версии ПО. Представленное в данном приложении опис</w:t>
      </w:r>
      <w:r w:rsidR="007D36E2">
        <w:rPr>
          <w:sz w:val="28"/>
        </w:rPr>
        <w:t>ание актуально для ПО версии 1.19</w:t>
      </w:r>
      <w:r w:rsidRPr="004E4C57">
        <w:rPr>
          <w:sz w:val="28"/>
        </w:rPr>
        <w:t xml:space="preserve">.0. </w:t>
      </w:r>
    </w:p>
    <w:p w14:paraId="440440B0" w14:textId="06ED388E" w:rsidR="00F55254" w:rsidRPr="004E4C57" w:rsidRDefault="00F55254" w:rsidP="00503E85">
      <w:pPr>
        <w:pStyle w:val="a5"/>
        <w:spacing w:after="120" w:line="276" w:lineRule="auto"/>
        <w:ind w:left="0" w:right="0" w:firstLine="709"/>
        <w:contextualSpacing w:val="0"/>
        <w:rPr>
          <w:sz w:val="28"/>
        </w:rPr>
      </w:pPr>
      <w:r w:rsidRPr="004E4C57">
        <w:rPr>
          <w:sz w:val="28"/>
        </w:rPr>
        <w:t xml:space="preserve">В случае отсутствия описания какой-либо опции, имеющейся в ПО, обратитесь в сервисный центр предприятия-изготовителя (см. раздел </w:t>
      </w:r>
      <w:r w:rsidRPr="004E4C57">
        <w:rPr>
          <w:sz w:val="28"/>
        </w:rPr>
        <w:fldChar w:fldCharType="begin"/>
      </w:r>
      <w:r w:rsidRPr="004E4C57">
        <w:rPr>
          <w:sz w:val="28"/>
        </w:rPr>
        <w:instrText xml:space="preserve"> REF _Ref110851169 \n \h </w:instrText>
      </w:r>
      <w:r w:rsidR="004E4C57" w:rsidRPr="004E4C57">
        <w:rPr>
          <w:sz w:val="28"/>
        </w:rPr>
        <w:instrText xml:space="preserve"> \* MERGEFORMAT </w:instrText>
      </w:r>
      <w:r w:rsidRPr="004E4C57">
        <w:rPr>
          <w:sz w:val="28"/>
        </w:rPr>
      </w:r>
      <w:r w:rsidRPr="004E4C57">
        <w:rPr>
          <w:sz w:val="28"/>
        </w:rPr>
        <w:fldChar w:fldCharType="separate"/>
      </w:r>
      <w:r w:rsidR="00325EBF">
        <w:rPr>
          <w:sz w:val="28"/>
        </w:rPr>
        <w:t>2</w:t>
      </w:r>
      <w:r w:rsidRPr="004E4C57">
        <w:rPr>
          <w:sz w:val="28"/>
        </w:rPr>
        <w:fldChar w:fldCharType="end"/>
      </w:r>
      <w:r w:rsidRPr="004E4C57">
        <w:rPr>
          <w:sz w:val="28"/>
        </w:rPr>
        <w:t>) для получения обновленной информации о действующих опциях и их настройках.</w:t>
      </w:r>
    </w:p>
    <w:p w14:paraId="7166D089" w14:textId="63007981" w:rsidR="00F55254" w:rsidRPr="004E4C57" w:rsidRDefault="00F55254" w:rsidP="00503E85">
      <w:pPr>
        <w:pStyle w:val="a5"/>
        <w:spacing w:after="120" w:line="276" w:lineRule="auto"/>
        <w:ind w:left="0" w:right="0" w:firstLine="709"/>
        <w:contextualSpacing w:val="0"/>
        <w:rPr>
          <w:rFonts w:ascii="Calibri" w:eastAsia="Calibri" w:hAnsi="Calibri"/>
          <w:sz w:val="22"/>
          <w:lang w:eastAsia="en-US"/>
        </w:rPr>
      </w:pPr>
      <w:r w:rsidRPr="004E4C57">
        <w:rPr>
          <w:sz w:val="28"/>
        </w:rPr>
        <w:t>Для решения типовых неисправностей системы требуется обратиться к руководству по эксплуатации на систему.</w:t>
      </w:r>
      <w:r w:rsidRPr="004E4C57">
        <w:br w:type="page"/>
      </w:r>
    </w:p>
    <w:p w14:paraId="105B1594" w14:textId="4746180B" w:rsidR="00F55254" w:rsidRPr="004E4C57" w:rsidRDefault="00F55254" w:rsidP="00EB2F95">
      <w:pPr>
        <w:pStyle w:val="afe"/>
        <w:numPr>
          <w:ilvl w:val="0"/>
          <w:numId w:val="9"/>
        </w:numPr>
        <w:tabs>
          <w:tab w:val="left" w:pos="2977"/>
        </w:tabs>
        <w:spacing w:after="120" w:line="276" w:lineRule="auto"/>
        <w:ind w:left="0" w:firstLine="0"/>
        <w:contextualSpacing w:val="0"/>
        <w:jc w:val="center"/>
        <w:outlineLvl w:val="0"/>
        <w:rPr>
          <w:b/>
          <w:sz w:val="28"/>
          <w:szCs w:val="28"/>
        </w:rPr>
      </w:pPr>
      <w:bookmarkStart w:id="555" w:name="_Ref110856122"/>
      <w:bookmarkEnd w:id="555"/>
      <w:r w:rsidRPr="004E4C57">
        <w:br/>
      </w:r>
      <w:bookmarkStart w:id="556" w:name="_Toc113343731"/>
      <w:bookmarkStart w:id="557" w:name="_Ref113343792"/>
      <w:bookmarkStart w:id="558" w:name="_Toc125632474"/>
      <w:r w:rsidRPr="004E4C57">
        <w:rPr>
          <w:b/>
          <w:sz w:val="28"/>
          <w:szCs w:val="28"/>
        </w:rPr>
        <w:t>(обязательное)</w:t>
      </w:r>
      <w:r w:rsidRPr="004E4C57">
        <w:rPr>
          <w:b/>
          <w:sz w:val="28"/>
          <w:szCs w:val="28"/>
        </w:rPr>
        <w:br/>
        <w:t>Описание вкладки «Абоненты» при настройке</w:t>
      </w:r>
      <w:r w:rsidR="009F01F7">
        <w:rPr>
          <w:b/>
          <w:sz w:val="28"/>
          <w:szCs w:val="28"/>
        </w:rPr>
        <w:br/>
        <w:t>панелей оператора типов</w:t>
      </w:r>
      <w:r w:rsidRPr="004E4C57">
        <w:rPr>
          <w:b/>
          <w:sz w:val="28"/>
          <w:szCs w:val="28"/>
        </w:rPr>
        <w:t xml:space="preserve"> ПО-18 и ПО-36</w:t>
      </w:r>
      <w:bookmarkEnd w:id="556"/>
      <w:bookmarkEnd w:id="557"/>
      <w:bookmarkEnd w:id="558"/>
    </w:p>
    <w:p w14:paraId="11578158" w14:textId="5453A8F7" w:rsidR="00F55254" w:rsidRPr="004E4C57" w:rsidRDefault="00F55254" w:rsidP="00503E85">
      <w:pPr>
        <w:pStyle w:val="a5"/>
        <w:spacing w:after="120" w:line="276" w:lineRule="auto"/>
        <w:ind w:left="0" w:right="0" w:firstLine="709"/>
        <w:contextualSpacing w:val="0"/>
        <w:rPr>
          <w:szCs w:val="28"/>
        </w:rPr>
      </w:pPr>
      <w:r w:rsidRPr="004E4C57">
        <w:rPr>
          <w:sz w:val="28"/>
          <w:szCs w:val="28"/>
        </w:rPr>
        <w:t xml:space="preserve">Для выполнения настройки конфигурации системы, в составе которой имеются </w:t>
      </w:r>
      <w:r w:rsidR="00B3295A">
        <w:rPr>
          <w:sz w:val="28"/>
          <w:szCs w:val="28"/>
        </w:rPr>
        <w:t>панели</w:t>
      </w:r>
      <w:r w:rsidR="009F01F7">
        <w:rPr>
          <w:sz w:val="28"/>
          <w:szCs w:val="28"/>
        </w:rPr>
        <w:t xml:space="preserve"> оператора</w:t>
      </w:r>
      <w:r w:rsidRPr="004E4C57">
        <w:rPr>
          <w:sz w:val="28"/>
          <w:szCs w:val="28"/>
        </w:rPr>
        <w:t xml:space="preserve"> типов ПО-18, ПО-К18, ПО-К18А или ПО-36, ПО-К36, ПО-К36А, необходимо учитывать рекомендацию, показанную на рисунке</w:t>
      </w:r>
      <w:r w:rsidRPr="004E4C57">
        <w:rPr>
          <w:sz w:val="28"/>
          <w:szCs w:val="28"/>
        </w:rPr>
        <w:fldChar w:fldCharType="begin"/>
      </w:r>
      <w:r w:rsidRPr="004E4C57">
        <w:rPr>
          <w:sz w:val="28"/>
          <w:szCs w:val="28"/>
        </w:rPr>
        <w:instrText xml:space="preserve"> REF _Ref113286463 \h  \* MERGEFORMAT </w:instrText>
      </w:r>
      <w:r w:rsidRPr="004E4C57">
        <w:rPr>
          <w:sz w:val="28"/>
          <w:szCs w:val="28"/>
        </w:rPr>
      </w:r>
      <w:r w:rsidRPr="004E4C57">
        <w:rPr>
          <w:sz w:val="28"/>
          <w:szCs w:val="28"/>
        </w:rPr>
        <w:fldChar w:fldCharType="separate"/>
      </w:r>
      <w:r w:rsidR="00325EBF" w:rsidRPr="00B3295A">
        <w:rPr>
          <w:vanish/>
          <w:sz w:val="28"/>
        </w:rPr>
        <w:t>Рисунок</w:t>
      </w:r>
      <w:r w:rsidR="00325EBF" w:rsidRPr="004E4C57">
        <w:rPr>
          <w:sz w:val="28"/>
        </w:rPr>
        <w:t xml:space="preserve"> </w:t>
      </w:r>
      <w:r w:rsidR="00325EBF" w:rsidRPr="004E4C57">
        <w:rPr>
          <w:noProof/>
          <w:sz w:val="28"/>
        </w:rPr>
        <w:t>Б</w:t>
      </w:r>
      <w:r w:rsidR="00325EBF" w:rsidRPr="004E4C57">
        <w:rPr>
          <w:sz w:val="28"/>
        </w:rPr>
        <w:t>.</w:t>
      </w:r>
      <w:r w:rsidR="00325EBF">
        <w:rPr>
          <w:noProof/>
          <w:sz w:val="28"/>
        </w:rPr>
        <w:t>1</w:t>
      </w:r>
      <w:r w:rsidRPr="004E4C57">
        <w:rPr>
          <w:sz w:val="28"/>
          <w:szCs w:val="28"/>
        </w:rPr>
        <w:fldChar w:fldCharType="end"/>
      </w:r>
      <w:r w:rsidRPr="004E4C57">
        <w:rPr>
          <w:sz w:val="28"/>
          <w:szCs w:val="28"/>
        </w:rPr>
        <w:t>.</w:t>
      </w:r>
    </w:p>
    <w:p w14:paraId="6509D7BF" w14:textId="77777777" w:rsidR="00F55254" w:rsidRPr="004E4C57" w:rsidRDefault="00F55254" w:rsidP="00503E85">
      <w:pPr>
        <w:pStyle w:val="a5"/>
        <w:spacing w:before="120" w:after="120" w:line="276" w:lineRule="auto"/>
        <w:ind w:left="0" w:right="0"/>
        <w:contextualSpacing w:val="0"/>
        <w:jc w:val="center"/>
        <w:rPr>
          <w:szCs w:val="28"/>
        </w:rPr>
      </w:pPr>
      <w:r w:rsidRPr="004E4C57">
        <w:rPr>
          <w:noProof/>
          <w:sz w:val="28"/>
          <w:szCs w:val="28"/>
        </w:rPr>
        <w:drawing>
          <wp:inline distT="0" distB="0" distL="0" distR="0" wp14:anchorId="3778C5AC" wp14:editId="2F443BAA">
            <wp:extent cx="5233504" cy="4315968"/>
            <wp:effectExtent l="0" t="0" r="5715" b="889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ПО-18.PNG"/>
                    <pic:cNvPicPr/>
                  </pic:nvPicPr>
                  <pic:blipFill>
                    <a:blip r:embed="rId56" cstate="print">
                      <a:extLst>
                        <a:ext uri="{28A0092B-C50C-407E-A947-70E740481C1C}">
                          <a14:useLocalDpi xmlns:a14="http://schemas.microsoft.com/office/drawing/2010/main"/>
                        </a:ext>
                      </a:extLst>
                    </a:blip>
                    <a:stretch>
                      <a:fillRect/>
                    </a:stretch>
                  </pic:blipFill>
                  <pic:spPr>
                    <a:xfrm>
                      <a:off x="0" y="0"/>
                      <a:ext cx="5255989" cy="4334511"/>
                    </a:xfrm>
                    <a:prstGeom prst="rect">
                      <a:avLst/>
                    </a:prstGeom>
                  </pic:spPr>
                </pic:pic>
              </a:graphicData>
            </a:graphic>
          </wp:inline>
        </w:drawing>
      </w:r>
    </w:p>
    <w:p w14:paraId="45A69EDE" w14:textId="04472F3B" w:rsidR="00F55254" w:rsidRPr="004E4C57" w:rsidRDefault="00F55254" w:rsidP="00503E85">
      <w:pPr>
        <w:pStyle w:val="a5"/>
        <w:spacing w:before="120" w:after="120" w:line="276" w:lineRule="auto"/>
        <w:ind w:left="0" w:right="0"/>
        <w:contextualSpacing w:val="0"/>
        <w:jc w:val="center"/>
        <w:rPr>
          <w:szCs w:val="28"/>
        </w:rPr>
      </w:pPr>
      <w:bookmarkStart w:id="559" w:name="_Ref113286463"/>
      <w:r w:rsidRPr="004E4C57">
        <w:rPr>
          <w:sz w:val="28"/>
        </w:rPr>
        <w:t>Рисунок Б.</w:t>
      </w:r>
      <w:r w:rsidRPr="004E4C57">
        <w:rPr>
          <w:sz w:val="28"/>
        </w:rPr>
        <w:fldChar w:fldCharType="begin"/>
      </w:r>
      <w:r w:rsidRPr="004E4C57">
        <w:rPr>
          <w:sz w:val="28"/>
        </w:rPr>
        <w:instrText xml:space="preserve"> SEQ Рисунок \* ARABIC \r 1 </w:instrText>
      </w:r>
      <w:r w:rsidRPr="004E4C57">
        <w:rPr>
          <w:sz w:val="28"/>
        </w:rPr>
        <w:fldChar w:fldCharType="separate"/>
      </w:r>
      <w:r w:rsidR="00325EBF">
        <w:rPr>
          <w:noProof/>
          <w:sz w:val="28"/>
        </w:rPr>
        <w:t>1</w:t>
      </w:r>
      <w:r w:rsidRPr="004E4C57">
        <w:rPr>
          <w:sz w:val="28"/>
        </w:rPr>
        <w:fldChar w:fldCharType="end"/>
      </w:r>
      <w:bookmarkEnd w:id="559"/>
      <w:r w:rsidRPr="004E4C57">
        <w:rPr>
          <w:sz w:val="28"/>
        </w:rPr>
        <w:t xml:space="preserve"> – Настройка вкладки «Абоненты» на примере ПО-К18</w:t>
      </w:r>
    </w:p>
    <w:p w14:paraId="24297461" w14:textId="32F42D94" w:rsidR="00F55254" w:rsidRPr="004E4C57" w:rsidRDefault="00F55254" w:rsidP="00503E85">
      <w:pPr>
        <w:pStyle w:val="a5"/>
        <w:spacing w:before="120" w:after="120" w:line="276" w:lineRule="auto"/>
        <w:ind w:left="0" w:right="0" w:firstLine="709"/>
        <w:contextualSpacing w:val="0"/>
        <w:rPr>
          <w:szCs w:val="28"/>
        </w:rPr>
      </w:pPr>
      <w:r w:rsidRPr="004E4C57">
        <w:rPr>
          <w:sz w:val="28"/>
          <w:szCs w:val="28"/>
        </w:rPr>
        <w:t>Примечание – Настройка вкладки «Абоненты» для</w:t>
      </w:r>
      <w:r w:rsidR="009F01F7">
        <w:rPr>
          <w:sz w:val="28"/>
          <w:szCs w:val="28"/>
        </w:rPr>
        <w:t xml:space="preserve"> панелей оператора</w:t>
      </w:r>
      <w:r w:rsidRPr="004E4C57">
        <w:rPr>
          <w:sz w:val="28"/>
          <w:szCs w:val="28"/>
        </w:rPr>
        <w:t xml:space="preserve"> ПО</w:t>
      </w:r>
      <w:r w:rsidR="009F01F7">
        <w:rPr>
          <w:sz w:val="28"/>
          <w:szCs w:val="28"/>
        </w:rPr>
        <w:noBreakHyphen/>
      </w:r>
      <w:r w:rsidRPr="004E4C57">
        <w:rPr>
          <w:sz w:val="28"/>
          <w:szCs w:val="28"/>
        </w:rPr>
        <w:t>36</w:t>
      </w:r>
      <w:r w:rsidR="00BB7507" w:rsidRPr="004E4C57">
        <w:rPr>
          <w:sz w:val="28"/>
          <w:szCs w:val="28"/>
        </w:rPr>
        <w:t>,</w:t>
      </w:r>
      <w:r w:rsidR="001F6A9B">
        <w:rPr>
          <w:sz w:val="28"/>
          <w:szCs w:val="28"/>
        </w:rPr>
        <w:t xml:space="preserve"> ПО-К36, ПО</w:t>
      </w:r>
      <w:r w:rsidR="001F6A9B">
        <w:rPr>
          <w:sz w:val="28"/>
          <w:szCs w:val="28"/>
        </w:rPr>
        <w:noBreakHyphen/>
      </w:r>
      <w:r w:rsidRPr="004E4C57">
        <w:rPr>
          <w:sz w:val="28"/>
          <w:szCs w:val="28"/>
        </w:rPr>
        <w:t>К36А, выполняется аналогично. Отличием от</w:t>
      </w:r>
      <w:r w:rsidR="00B3295A">
        <w:rPr>
          <w:sz w:val="28"/>
          <w:szCs w:val="28"/>
        </w:rPr>
        <w:t xml:space="preserve"> панелей оператора</w:t>
      </w:r>
      <w:r w:rsidRPr="004E4C57">
        <w:rPr>
          <w:sz w:val="28"/>
          <w:szCs w:val="28"/>
        </w:rPr>
        <w:t xml:space="preserve"> ПО</w:t>
      </w:r>
      <w:r w:rsidR="00B3295A">
        <w:rPr>
          <w:sz w:val="28"/>
          <w:szCs w:val="28"/>
        </w:rPr>
        <w:noBreakHyphen/>
      </w:r>
      <w:r w:rsidRPr="004E4C57">
        <w:rPr>
          <w:sz w:val="28"/>
          <w:szCs w:val="28"/>
        </w:rPr>
        <w:t>18, ПО-К18, ПО</w:t>
      </w:r>
      <w:r w:rsidR="009F01F7">
        <w:rPr>
          <w:sz w:val="28"/>
          <w:szCs w:val="28"/>
        </w:rPr>
        <w:noBreakHyphen/>
      </w:r>
      <w:r w:rsidRPr="004E4C57">
        <w:rPr>
          <w:sz w:val="28"/>
          <w:szCs w:val="28"/>
        </w:rPr>
        <w:t>К18А является количество доступны</w:t>
      </w:r>
      <w:r w:rsidR="00BB7507" w:rsidRPr="004E4C57">
        <w:rPr>
          <w:sz w:val="28"/>
          <w:szCs w:val="28"/>
        </w:rPr>
        <w:t xml:space="preserve">х АН. Количество возможно </w:t>
      </w:r>
      <w:r w:rsidRPr="004E4C57">
        <w:rPr>
          <w:sz w:val="28"/>
          <w:szCs w:val="28"/>
        </w:rPr>
        <w:t>доступных «Зон» соответствует приведенному примеру.</w:t>
      </w:r>
    </w:p>
    <w:p w14:paraId="65627CE3" w14:textId="77777777" w:rsidR="00F55254" w:rsidRPr="004E4C57" w:rsidRDefault="00F55254" w:rsidP="00F55254">
      <w:pPr>
        <w:ind w:left="0"/>
        <w:rPr>
          <w:rFonts w:ascii="Calibri" w:eastAsia="Calibri" w:hAnsi="Calibri"/>
          <w:sz w:val="22"/>
          <w:lang w:eastAsia="en-US"/>
        </w:rPr>
      </w:pPr>
      <w:r w:rsidRPr="004E4C57">
        <w:br w:type="page"/>
      </w:r>
    </w:p>
    <w:p w14:paraId="0E5DED87" w14:textId="77777777" w:rsidR="00F55254" w:rsidRPr="004E4C57" w:rsidRDefault="00F55254" w:rsidP="009F01F7">
      <w:pPr>
        <w:pStyle w:val="afe"/>
        <w:numPr>
          <w:ilvl w:val="0"/>
          <w:numId w:val="9"/>
        </w:numPr>
        <w:tabs>
          <w:tab w:val="left" w:pos="2977"/>
        </w:tabs>
        <w:spacing w:after="120" w:line="276" w:lineRule="auto"/>
        <w:ind w:left="0" w:firstLine="0"/>
        <w:contextualSpacing w:val="0"/>
        <w:jc w:val="center"/>
        <w:outlineLvl w:val="0"/>
        <w:rPr>
          <w:b/>
          <w:sz w:val="28"/>
          <w:szCs w:val="28"/>
        </w:rPr>
      </w:pPr>
      <w:r w:rsidRPr="004E4C57">
        <w:br/>
      </w:r>
      <w:bookmarkStart w:id="560" w:name="_Ref111625717"/>
      <w:bookmarkStart w:id="561" w:name="_Toc113343732"/>
      <w:bookmarkStart w:id="562" w:name="_Toc125632475"/>
      <w:r w:rsidRPr="004E4C57">
        <w:rPr>
          <w:b/>
          <w:sz w:val="28"/>
          <w:szCs w:val="28"/>
        </w:rPr>
        <w:t>(обязательное)</w:t>
      </w:r>
      <w:r w:rsidRPr="004E4C57">
        <w:rPr>
          <w:b/>
          <w:sz w:val="28"/>
          <w:szCs w:val="28"/>
        </w:rPr>
        <w:br/>
        <w:t>Описание соответствия адресов и портов по типам ЦБ</w:t>
      </w:r>
      <w:bookmarkEnd w:id="560"/>
      <w:bookmarkEnd w:id="561"/>
      <w:bookmarkEnd w:id="562"/>
    </w:p>
    <w:p w14:paraId="446E1E72" w14:textId="40B66BB0" w:rsidR="00F55254" w:rsidRPr="004E4C57" w:rsidRDefault="00F55254" w:rsidP="001F6A9B">
      <w:pPr>
        <w:pStyle w:val="a5"/>
        <w:spacing w:after="120" w:line="276" w:lineRule="auto"/>
        <w:ind w:left="0" w:right="0" w:firstLine="709"/>
        <w:contextualSpacing w:val="0"/>
        <w:rPr>
          <w:sz w:val="28"/>
          <w:szCs w:val="28"/>
        </w:rPr>
      </w:pPr>
      <w:r w:rsidRPr="004E4C57">
        <w:rPr>
          <w:sz w:val="28"/>
          <w:szCs w:val="28"/>
        </w:rPr>
        <w:t xml:space="preserve">На рисунках </w:t>
      </w:r>
      <w:r w:rsidRPr="004E4C57">
        <w:rPr>
          <w:sz w:val="28"/>
          <w:szCs w:val="28"/>
        </w:rPr>
        <w:fldChar w:fldCharType="begin"/>
      </w:r>
      <w:r w:rsidRPr="004E4C57">
        <w:rPr>
          <w:sz w:val="28"/>
          <w:szCs w:val="28"/>
        </w:rPr>
        <w:instrText xml:space="preserve"> REF _Ref111465721 \h  \* MERGEFORMAT </w:instrText>
      </w:r>
      <w:r w:rsidRPr="004E4C57">
        <w:rPr>
          <w:sz w:val="28"/>
          <w:szCs w:val="28"/>
        </w:rPr>
      </w:r>
      <w:r w:rsidRPr="004E4C57">
        <w:rPr>
          <w:sz w:val="28"/>
          <w:szCs w:val="28"/>
        </w:rPr>
        <w:fldChar w:fldCharType="separate"/>
      </w:r>
      <w:r w:rsidR="00325EBF" w:rsidRPr="00B3295A">
        <w:rPr>
          <w:noProof/>
          <w:vanish/>
          <w:sz w:val="28"/>
        </w:rPr>
        <w:t>Рисунок</w:t>
      </w:r>
      <w:r w:rsidR="00325EBF" w:rsidRPr="00B3295A">
        <w:rPr>
          <w:vanish/>
          <w:sz w:val="28"/>
        </w:rPr>
        <w:t xml:space="preserve"> </w:t>
      </w:r>
      <w:r w:rsidR="00325EBF" w:rsidRPr="004E4C57">
        <w:rPr>
          <w:noProof/>
          <w:sz w:val="28"/>
        </w:rPr>
        <w:t>В</w:t>
      </w:r>
      <w:r w:rsidR="00325EBF" w:rsidRPr="004E4C57">
        <w:rPr>
          <w:sz w:val="28"/>
        </w:rPr>
        <w:t>.</w:t>
      </w:r>
      <w:r w:rsidR="00325EBF">
        <w:rPr>
          <w:noProof/>
          <w:sz w:val="28"/>
        </w:rPr>
        <w:t>1</w:t>
      </w:r>
      <w:r w:rsidRPr="004E4C57">
        <w:rPr>
          <w:sz w:val="28"/>
          <w:szCs w:val="28"/>
        </w:rPr>
        <w:fldChar w:fldCharType="end"/>
      </w:r>
      <w:r w:rsidR="00D32420">
        <w:rPr>
          <w:sz w:val="28"/>
          <w:szCs w:val="28"/>
        </w:rPr>
        <w:t xml:space="preserve"> </w:t>
      </w:r>
      <w:r w:rsidR="00EB2F95">
        <w:rPr>
          <w:sz w:val="28"/>
          <w:szCs w:val="28"/>
        </w:rPr>
        <w:t>–</w:t>
      </w:r>
      <w:r w:rsidR="00B3295A">
        <w:rPr>
          <w:sz w:val="28"/>
          <w:szCs w:val="28"/>
        </w:rPr>
        <w:t xml:space="preserve"> </w:t>
      </w:r>
      <w:r w:rsidRPr="004E4C57">
        <w:rPr>
          <w:sz w:val="28"/>
          <w:szCs w:val="28"/>
        </w:rPr>
        <w:fldChar w:fldCharType="begin"/>
      </w:r>
      <w:r w:rsidRPr="004E4C57">
        <w:rPr>
          <w:sz w:val="28"/>
          <w:szCs w:val="28"/>
        </w:rPr>
        <w:instrText xml:space="preserve"> REF _Ref111465726 \h  \* MERGEFORMAT </w:instrText>
      </w:r>
      <w:r w:rsidRPr="004E4C57">
        <w:rPr>
          <w:sz w:val="28"/>
          <w:szCs w:val="28"/>
        </w:rPr>
      </w:r>
      <w:r w:rsidRPr="004E4C57">
        <w:rPr>
          <w:sz w:val="28"/>
          <w:szCs w:val="28"/>
        </w:rPr>
        <w:fldChar w:fldCharType="separate"/>
      </w:r>
      <w:r w:rsidR="00325EBF" w:rsidRPr="00B3295A">
        <w:rPr>
          <w:vanish/>
          <w:sz w:val="28"/>
        </w:rPr>
        <w:t>Рисунок</w:t>
      </w:r>
      <w:r w:rsidR="00325EBF" w:rsidRPr="00B3295A">
        <w:rPr>
          <w:noProof/>
          <w:vanish/>
          <w:sz w:val="28"/>
        </w:rPr>
        <w:t xml:space="preserve"> </w:t>
      </w:r>
      <w:r w:rsidR="00325EBF" w:rsidRPr="004E4C57">
        <w:rPr>
          <w:sz w:val="28"/>
        </w:rPr>
        <w:t>В</w:t>
      </w:r>
      <w:r w:rsidR="00325EBF" w:rsidRPr="004E4C57">
        <w:rPr>
          <w:noProof/>
          <w:sz w:val="28"/>
        </w:rPr>
        <w:t>.</w:t>
      </w:r>
      <w:r w:rsidR="00325EBF">
        <w:rPr>
          <w:noProof/>
          <w:sz w:val="28"/>
        </w:rPr>
        <w:t>3</w:t>
      </w:r>
      <w:r w:rsidRPr="004E4C57">
        <w:rPr>
          <w:sz w:val="28"/>
          <w:szCs w:val="28"/>
        </w:rPr>
        <w:fldChar w:fldCharType="end"/>
      </w:r>
      <w:r w:rsidRPr="004E4C57">
        <w:rPr>
          <w:sz w:val="28"/>
          <w:szCs w:val="28"/>
        </w:rPr>
        <w:t xml:space="preserve"> схематично показано расположение действующих портов ЦБ с указанием соответствующих адресов в ПО, где «</w:t>
      </w:r>
      <w:r w:rsidRPr="004E4C57">
        <w:rPr>
          <w:b/>
          <w:sz w:val="28"/>
          <w:szCs w:val="28"/>
        </w:rPr>
        <w:t>х»</w:t>
      </w:r>
      <w:r w:rsidRPr="004E4C57">
        <w:rPr>
          <w:sz w:val="28"/>
          <w:szCs w:val="28"/>
        </w:rPr>
        <w:t xml:space="preserve"> соответствует назначенному номеру ЦБ. Также на рисунках показано расположение и нумерация контактов ТЛ.</w:t>
      </w:r>
    </w:p>
    <w:p w14:paraId="4F92E36A" w14:textId="77777777" w:rsidR="00F55254" w:rsidRPr="004E4C57" w:rsidRDefault="00F55254" w:rsidP="001F6A9B">
      <w:pPr>
        <w:pStyle w:val="a5"/>
        <w:keepNext/>
        <w:spacing w:after="120" w:line="276" w:lineRule="auto"/>
        <w:ind w:left="0" w:right="0"/>
        <w:contextualSpacing w:val="0"/>
        <w:jc w:val="center"/>
      </w:pPr>
      <w:r w:rsidRPr="004E4C57">
        <w:rPr>
          <w:noProof/>
        </w:rPr>
        <w:drawing>
          <wp:inline distT="0" distB="0" distL="0" distR="0" wp14:anchorId="67B1BCFA" wp14:editId="28ABA2F4">
            <wp:extent cx="5040000" cy="3277059"/>
            <wp:effectExtent l="0" t="0" r="825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ЦБ-6,0 и 6,6.PNG"/>
                    <pic:cNvPicPr/>
                  </pic:nvPicPr>
                  <pic:blipFill>
                    <a:blip r:embed="rId57">
                      <a:extLst>
                        <a:ext uri="{28A0092B-C50C-407E-A947-70E740481C1C}">
                          <a14:useLocalDpi xmlns:a14="http://schemas.microsoft.com/office/drawing/2010/main" val="0"/>
                        </a:ext>
                      </a:extLst>
                    </a:blip>
                    <a:stretch>
                      <a:fillRect/>
                    </a:stretch>
                  </pic:blipFill>
                  <pic:spPr>
                    <a:xfrm>
                      <a:off x="0" y="0"/>
                      <a:ext cx="5040000" cy="3277059"/>
                    </a:xfrm>
                    <a:prstGeom prst="rect">
                      <a:avLst/>
                    </a:prstGeom>
                  </pic:spPr>
                </pic:pic>
              </a:graphicData>
            </a:graphic>
          </wp:inline>
        </w:drawing>
      </w:r>
    </w:p>
    <w:p w14:paraId="512B37D8" w14:textId="506B4A98" w:rsidR="00F55254" w:rsidRPr="004E4C57" w:rsidRDefault="00F55254" w:rsidP="001F6A9B">
      <w:pPr>
        <w:pStyle w:val="aff0"/>
        <w:spacing w:after="120" w:line="276" w:lineRule="auto"/>
        <w:rPr>
          <w:sz w:val="28"/>
          <w:lang w:val="ru-RU"/>
        </w:rPr>
      </w:pPr>
      <w:bookmarkStart w:id="563" w:name="_Ref111465721"/>
      <w:r w:rsidRPr="004E4C57">
        <w:rPr>
          <w:sz w:val="28"/>
          <w:lang w:val="ru-RU"/>
        </w:rPr>
        <w:t>Рисунок В.</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instrText>r</w:instrText>
      </w:r>
      <w:r w:rsidRPr="004E4C57">
        <w:rPr>
          <w:sz w:val="28"/>
          <w:lang w:val="ru-RU"/>
        </w:rPr>
        <w:instrText xml:space="preserve"> 1 </w:instrText>
      </w:r>
      <w:r w:rsidRPr="004E4C57">
        <w:rPr>
          <w:sz w:val="28"/>
        </w:rPr>
        <w:fldChar w:fldCharType="separate"/>
      </w:r>
      <w:r w:rsidR="00325EBF" w:rsidRPr="00325EBF">
        <w:rPr>
          <w:noProof/>
          <w:sz w:val="28"/>
          <w:lang w:val="ru-RU"/>
        </w:rPr>
        <w:t>1</w:t>
      </w:r>
      <w:r w:rsidRPr="004E4C57">
        <w:rPr>
          <w:sz w:val="28"/>
        </w:rPr>
        <w:fldChar w:fldCharType="end"/>
      </w:r>
      <w:bookmarkEnd w:id="563"/>
      <w:r w:rsidRPr="004E4C57">
        <w:rPr>
          <w:sz w:val="28"/>
          <w:lang w:val="ru-RU"/>
        </w:rPr>
        <w:t xml:space="preserve"> – Соответствие адресов и портов ЦБ-6,0 и ЦБ-6,6</w:t>
      </w:r>
    </w:p>
    <w:p w14:paraId="020A2740" w14:textId="77777777" w:rsidR="00F55254" w:rsidRPr="004E4C57" w:rsidRDefault="00F55254" w:rsidP="001F6A9B">
      <w:pPr>
        <w:spacing w:before="120" w:after="120" w:line="276" w:lineRule="auto"/>
        <w:ind w:left="0"/>
        <w:jc w:val="center"/>
      </w:pPr>
      <w:r w:rsidRPr="004E4C57">
        <w:rPr>
          <w:noProof/>
        </w:rPr>
        <w:drawing>
          <wp:inline distT="0" distB="0" distL="0" distR="0" wp14:anchorId="5B974634" wp14:editId="556D1161">
            <wp:extent cx="5040000" cy="1903883"/>
            <wp:effectExtent l="0" t="0" r="8255" b="127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МиниГГС ЦБ-10.PNG"/>
                    <pic:cNvPicPr/>
                  </pic:nvPicPr>
                  <pic:blipFill>
                    <a:blip r:embed="rId58">
                      <a:extLst>
                        <a:ext uri="{28A0092B-C50C-407E-A947-70E740481C1C}">
                          <a14:useLocalDpi xmlns:a14="http://schemas.microsoft.com/office/drawing/2010/main" val="0"/>
                        </a:ext>
                      </a:extLst>
                    </a:blip>
                    <a:stretch>
                      <a:fillRect/>
                    </a:stretch>
                  </pic:blipFill>
                  <pic:spPr>
                    <a:xfrm>
                      <a:off x="0" y="0"/>
                      <a:ext cx="5040000" cy="1903883"/>
                    </a:xfrm>
                    <a:prstGeom prst="rect">
                      <a:avLst/>
                    </a:prstGeom>
                  </pic:spPr>
                </pic:pic>
              </a:graphicData>
            </a:graphic>
          </wp:inline>
        </w:drawing>
      </w:r>
    </w:p>
    <w:p w14:paraId="5A906431" w14:textId="64FF2D4D" w:rsidR="00F55254" w:rsidRPr="004E4C57" w:rsidRDefault="00F55254" w:rsidP="001F6A9B">
      <w:pPr>
        <w:pStyle w:val="aff0"/>
        <w:spacing w:after="120" w:line="276" w:lineRule="auto"/>
        <w:rPr>
          <w:sz w:val="28"/>
          <w:lang w:val="ru-RU"/>
        </w:rPr>
      </w:pPr>
      <w:r w:rsidRPr="004E4C57">
        <w:rPr>
          <w:sz w:val="28"/>
          <w:lang w:val="ru-RU"/>
        </w:rPr>
        <w:t>Рисунок В.</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instrText>s</w:instrText>
      </w:r>
      <w:r w:rsidRPr="004E4C57">
        <w:rPr>
          <w:sz w:val="28"/>
          <w:lang w:val="ru-RU"/>
        </w:rPr>
        <w:instrText xml:space="preserve"> </w:instrText>
      </w:r>
      <w:r w:rsidRPr="004E4C57">
        <w:rPr>
          <w:sz w:val="28"/>
        </w:rPr>
        <w:fldChar w:fldCharType="separate"/>
      </w:r>
      <w:r w:rsidR="00325EBF" w:rsidRPr="00325EBF">
        <w:rPr>
          <w:noProof/>
          <w:sz w:val="28"/>
          <w:lang w:val="ru-RU"/>
        </w:rPr>
        <w:t>2</w:t>
      </w:r>
      <w:r w:rsidRPr="004E4C57">
        <w:rPr>
          <w:sz w:val="28"/>
        </w:rPr>
        <w:fldChar w:fldCharType="end"/>
      </w:r>
      <w:r w:rsidRPr="004E4C57">
        <w:rPr>
          <w:sz w:val="28"/>
          <w:lang w:val="ru-RU"/>
        </w:rPr>
        <w:t xml:space="preserve"> – Соответствие адресов и портов Мини</w:t>
      </w:r>
      <w:r w:rsidR="002B1E78" w:rsidRPr="004E4C57">
        <w:rPr>
          <w:sz w:val="28"/>
          <w:lang w:val="ru-RU"/>
        </w:rPr>
        <w:t xml:space="preserve"> </w:t>
      </w:r>
      <w:r w:rsidRPr="004E4C57">
        <w:rPr>
          <w:sz w:val="28"/>
          <w:lang w:val="ru-RU"/>
        </w:rPr>
        <w:t>ГГС ЦБ-10</w:t>
      </w:r>
    </w:p>
    <w:p w14:paraId="70609081" w14:textId="77777777" w:rsidR="00F55254" w:rsidRPr="004E4C57" w:rsidRDefault="00F55254" w:rsidP="00F55254">
      <w:pPr>
        <w:jc w:val="center"/>
        <w:rPr>
          <w:sz w:val="28"/>
        </w:rPr>
      </w:pPr>
    </w:p>
    <w:p w14:paraId="43949A80" w14:textId="77777777" w:rsidR="00F55254" w:rsidRPr="004E4C57" w:rsidRDefault="00F55254" w:rsidP="001F6A9B">
      <w:pPr>
        <w:pStyle w:val="a5"/>
        <w:keepNext/>
        <w:spacing w:before="120" w:after="120" w:line="276" w:lineRule="auto"/>
        <w:ind w:left="0" w:right="0"/>
        <w:contextualSpacing w:val="0"/>
        <w:jc w:val="center"/>
      </w:pPr>
      <w:r w:rsidRPr="004E4C57">
        <w:rPr>
          <w:noProof/>
        </w:rPr>
        <w:drawing>
          <wp:inline distT="0" distB="0" distL="0" distR="0" wp14:anchorId="5440A3EF" wp14:editId="4EDDDEAA">
            <wp:extent cx="5040000" cy="4642524"/>
            <wp:effectExtent l="0" t="0" r="8255" b="571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ЦБ-6,0 и 6,6.PNG"/>
                    <pic:cNvPicPr/>
                  </pic:nvPicPr>
                  <pic:blipFill>
                    <a:blip r:embed="rId59">
                      <a:extLst>
                        <a:ext uri="{28A0092B-C50C-407E-A947-70E740481C1C}">
                          <a14:useLocalDpi xmlns:a14="http://schemas.microsoft.com/office/drawing/2010/main" val="0"/>
                        </a:ext>
                      </a:extLst>
                    </a:blip>
                    <a:stretch>
                      <a:fillRect/>
                    </a:stretch>
                  </pic:blipFill>
                  <pic:spPr>
                    <a:xfrm>
                      <a:off x="0" y="0"/>
                      <a:ext cx="5040000" cy="4642524"/>
                    </a:xfrm>
                    <a:prstGeom prst="rect">
                      <a:avLst/>
                    </a:prstGeom>
                  </pic:spPr>
                </pic:pic>
              </a:graphicData>
            </a:graphic>
          </wp:inline>
        </w:drawing>
      </w:r>
    </w:p>
    <w:p w14:paraId="36F8013C" w14:textId="6F97430B" w:rsidR="00F55254" w:rsidRPr="004E4C57" w:rsidRDefault="00F55254" w:rsidP="001F6A9B">
      <w:pPr>
        <w:pStyle w:val="aff0"/>
        <w:spacing w:after="120" w:line="276" w:lineRule="auto"/>
        <w:rPr>
          <w:b/>
          <w:sz w:val="36"/>
          <w:szCs w:val="28"/>
          <w:lang w:val="ru-RU"/>
        </w:rPr>
      </w:pPr>
      <w:bookmarkStart w:id="564" w:name="_Ref111465726"/>
      <w:r w:rsidRPr="004E4C57">
        <w:rPr>
          <w:sz w:val="28"/>
          <w:lang w:val="ru-RU"/>
        </w:rPr>
        <w:t>Рисунок В.</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instrText>s</w:instrText>
      </w:r>
      <w:r w:rsidRPr="004E4C57">
        <w:rPr>
          <w:sz w:val="28"/>
          <w:lang w:val="ru-RU"/>
        </w:rPr>
        <w:instrText xml:space="preserve"> </w:instrText>
      </w:r>
      <w:r w:rsidRPr="004E4C57">
        <w:rPr>
          <w:sz w:val="28"/>
        </w:rPr>
        <w:fldChar w:fldCharType="separate"/>
      </w:r>
      <w:r w:rsidR="00325EBF" w:rsidRPr="00325EBF">
        <w:rPr>
          <w:noProof/>
          <w:sz w:val="28"/>
          <w:lang w:val="ru-RU"/>
        </w:rPr>
        <w:t>3</w:t>
      </w:r>
      <w:r w:rsidRPr="004E4C57">
        <w:rPr>
          <w:sz w:val="28"/>
        </w:rPr>
        <w:fldChar w:fldCharType="end"/>
      </w:r>
      <w:bookmarkEnd w:id="564"/>
      <w:r w:rsidRPr="004E4C57">
        <w:rPr>
          <w:sz w:val="28"/>
          <w:lang w:val="ru-RU"/>
        </w:rPr>
        <w:t xml:space="preserve"> – Соответствие адресов и портов ЦБ-12,0 и ЦБ-12,6</w:t>
      </w:r>
    </w:p>
    <w:p w14:paraId="622BE3F0" w14:textId="6B84B879" w:rsidR="004E1DB1" w:rsidRDefault="004E1DB1">
      <w:pPr>
        <w:spacing w:after="0"/>
        <w:ind w:left="0"/>
        <w:rPr>
          <w:spacing w:val="-2"/>
          <w:sz w:val="28"/>
          <w:lang w:eastAsia="en-US"/>
        </w:rPr>
      </w:pPr>
    </w:p>
    <w:sectPr w:rsidR="004E1DB1" w:rsidSect="00593B22">
      <w:headerReference w:type="even" r:id="rId60"/>
      <w:headerReference w:type="default" r:id="rId61"/>
      <w:footerReference w:type="even" r:id="rId62"/>
      <w:footerReference w:type="default" r:id="rId63"/>
      <w:headerReference w:type="first" r:id="rId64"/>
      <w:footerReference w:type="first" r:id="rId65"/>
      <w:pgSz w:w="11906" w:h="16838" w:code="9"/>
      <w:pgMar w:top="1418"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A754" w14:textId="77777777" w:rsidR="002D4236" w:rsidRDefault="002D4236">
      <w:r>
        <w:separator/>
      </w:r>
    </w:p>
  </w:endnote>
  <w:endnote w:type="continuationSeparator" w:id="0">
    <w:p w14:paraId="6C774BF3" w14:textId="77777777" w:rsidR="002D4236" w:rsidRDefault="002D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Bold">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yriad Pro">
    <w:altName w:val="Calibri"/>
    <w:charset w:val="CC"/>
    <w:family w:val="swiss"/>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562731"/>
      <w:docPartObj>
        <w:docPartGallery w:val="Page Numbers (Bottom of Page)"/>
        <w:docPartUnique/>
      </w:docPartObj>
    </w:sdtPr>
    <w:sdtEndPr>
      <w:rPr>
        <w:sz w:val="24"/>
      </w:rPr>
    </w:sdtEndPr>
    <w:sdtContent>
      <w:p w14:paraId="6CDE2019" w14:textId="0EB39914" w:rsidR="002D4236" w:rsidRPr="00A90268" w:rsidRDefault="002D4236" w:rsidP="00A90268">
        <w:pPr>
          <w:pStyle w:val="af0"/>
          <w:jc w:val="right"/>
          <w:rPr>
            <w:sz w:val="24"/>
          </w:rPr>
        </w:pPr>
        <w:r w:rsidRPr="00A90268">
          <w:rPr>
            <w:sz w:val="24"/>
          </w:rPr>
          <w:fldChar w:fldCharType="begin"/>
        </w:r>
        <w:r w:rsidRPr="00A90268">
          <w:rPr>
            <w:sz w:val="24"/>
          </w:rPr>
          <w:instrText>PAGE   \* MERGEFORMAT</w:instrText>
        </w:r>
        <w:r w:rsidRPr="00A90268">
          <w:rPr>
            <w:sz w:val="24"/>
          </w:rPr>
          <w:fldChar w:fldCharType="separate"/>
        </w:r>
        <w:r w:rsidR="001A7C62">
          <w:rPr>
            <w:noProof/>
            <w:sz w:val="24"/>
          </w:rPr>
          <w:t>30</w:t>
        </w:r>
        <w:r w:rsidRPr="00A90268">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211848"/>
      <w:docPartObj>
        <w:docPartGallery w:val="Page Numbers (Bottom of Page)"/>
        <w:docPartUnique/>
      </w:docPartObj>
    </w:sdtPr>
    <w:sdtEndPr>
      <w:rPr>
        <w:sz w:val="24"/>
      </w:rPr>
    </w:sdtEndPr>
    <w:sdtContent>
      <w:p w14:paraId="5E7C4C24" w14:textId="0FD671D5" w:rsidR="002D4236" w:rsidRPr="00A90268" w:rsidRDefault="002D4236" w:rsidP="00A90268">
        <w:pPr>
          <w:pStyle w:val="af0"/>
          <w:spacing w:after="0" w:line="276" w:lineRule="auto"/>
          <w:ind w:left="0"/>
          <w:rPr>
            <w:sz w:val="24"/>
          </w:rPr>
        </w:pPr>
        <w:r w:rsidRPr="00A90268">
          <w:rPr>
            <w:sz w:val="24"/>
          </w:rPr>
          <w:fldChar w:fldCharType="begin"/>
        </w:r>
        <w:r w:rsidRPr="00A90268">
          <w:rPr>
            <w:sz w:val="24"/>
          </w:rPr>
          <w:instrText>PAGE   \* MERGEFORMAT</w:instrText>
        </w:r>
        <w:r w:rsidRPr="00A90268">
          <w:rPr>
            <w:sz w:val="24"/>
          </w:rPr>
          <w:fldChar w:fldCharType="separate"/>
        </w:r>
        <w:r w:rsidR="001A7C62">
          <w:rPr>
            <w:noProof/>
            <w:sz w:val="24"/>
          </w:rPr>
          <w:t>31</w:t>
        </w:r>
        <w:r w:rsidRPr="00A90268">
          <w:rPr>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69322" w14:textId="68633F87" w:rsidR="002D4236" w:rsidRDefault="002D4236" w:rsidP="00593B22">
    <w:pPr>
      <w:pStyle w:val="af0"/>
      <w:spacing w:after="0"/>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216D6" w14:textId="77777777" w:rsidR="002D4236" w:rsidRDefault="002D4236">
      <w:r>
        <w:separator/>
      </w:r>
    </w:p>
  </w:footnote>
  <w:footnote w:type="continuationSeparator" w:id="0">
    <w:p w14:paraId="4F583CC7" w14:textId="77777777" w:rsidR="002D4236" w:rsidRDefault="002D4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0796E" w14:textId="604A97F9" w:rsidR="002D4236" w:rsidRDefault="008605BF" w:rsidP="00A90268">
    <w:pPr>
      <w:pStyle w:val="ae"/>
    </w:pPr>
    <w:r w:rsidRPr="00C44F22">
      <w:rPr>
        <w:noProof/>
      </w:rPr>
      <mc:AlternateContent>
        <mc:Choice Requires="wps">
          <w:drawing>
            <wp:anchor distT="0" distB="0" distL="114300" distR="114300" simplePos="0" relativeHeight="251680768" behindDoc="0" locked="0" layoutInCell="1" allowOverlap="1" wp14:anchorId="28B50693" wp14:editId="4859ECA4">
              <wp:simplePos x="0" y="0"/>
              <wp:positionH relativeFrom="page">
                <wp:posOffset>5714365</wp:posOffset>
              </wp:positionH>
              <wp:positionV relativeFrom="page">
                <wp:posOffset>316230</wp:posOffset>
              </wp:positionV>
              <wp:extent cx="1496695" cy="284400"/>
              <wp:effectExtent l="0" t="0" r="0" b="190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84400"/>
                      </a:xfrm>
                      <a:prstGeom prst="rect">
                        <a:avLst/>
                      </a:prstGeom>
                      <a:noFill/>
                      <a:ln w="9525">
                        <a:noFill/>
                        <a:miter lim="800000"/>
                        <a:headEnd/>
                        <a:tailEnd/>
                      </a:ln>
                    </wps:spPr>
                    <wps:txbx>
                      <w:txbxContent>
                        <w:p w14:paraId="36735642" w14:textId="5AAA0D2D" w:rsidR="008605BF" w:rsidRPr="008605BF" w:rsidRDefault="008605BF" w:rsidP="008605BF">
                          <w:pPr>
                            <w:spacing w:after="0" w:line="276" w:lineRule="auto"/>
                            <w:ind w:left="-142"/>
                            <w:jc w:val="right"/>
                            <w:rPr>
                              <w:b/>
                              <w:sz w:val="24"/>
                            </w:rPr>
                          </w:pPr>
                          <w:r>
                            <w:rPr>
                              <w:sz w:val="24"/>
                            </w:rPr>
                            <w:t>ООО «</w:t>
                          </w:r>
                          <w:proofErr w:type="spellStart"/>
                          <w:r>
                            <w:rPr>
                              <w:sz w:val="24"/>
                            </w:rPr>
                            <w:t>Юнисофтвер</w:t>
                          </w:r>
                          <w:proofErr w:type="spellEnd"/>
                          <w:r>
                            <w:rPr>
                              <w:sz w:val="24"/>
                            </w:rPr>
                            <w:t>»</w:t>
                          </w:r>
                        </w:p>
                        <w:p w14:paraId="01C0E62A" w14:textId="77777777" w:rsidR="008605BF" w:rsidRPr="00EA78CB" w:rsidRDefault="008605BF" w:rsidP="008605BF">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50693" id="_x0000_t202" coordsize="21600,21600" o:spt="202" path="m,l,21600r21600,l21600,xe">
              <v:stroke joinstyle="miter"/>
              <v:path gradientshapeok="t" o:connecttype="rect"/>
            </v:shapetype>
            <v:shape id="Надпись 2" o:spid="_x0000_s1026" type="#_x0000_t202" style="position:absolute;left:0;text-align:left;margin-left:449.95pt;margin-top:24.9pt;width:117.85pt;height:2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" filled="f" stroked="f">
              <v:textbox>
                <w:txbxContent>
                  <w:p w14:paraId="36735642" w14:textId="5AAA0D2D" w:rsidR="008605BF" w:rsidRPr="008605BF" w:rsidRDefault="008605BF" w:rsidP="008605BF">
                    <w:pPr>
                      <w:spacing w:after="0" w:line="276" w:lineRule="auto"/>
                      <w:ind w:left="-142"/>
                      <w:jc w:val="right"/>
                      <w:rPr>
                        <w:b/>
                        <w:sz w:val="24"/>
                      </w:rPr>
                    </w:pPr>
                    <w:r>
                      <w:rPr>
                        <w:sz w:val="24"/>
                      </w:rPr>
                      <w:t>ООО «</w:t>
                    </w:r>
                    <w:proofErr w:type="spellStart"/>
                    <w:r>
                      <w:rPr>
                        <w:sz w:val="24"/>
                      </w:rPr>
                      <w:t>Юнисофтвер</w:t>
                    </w:r>
                    <w:proofErr w:type="spellEnd"/>
                    <w:r>
                      <w:rPr>
                        <w:sz w:val="24"/>
                      </w:rPr>
                      <w:t>»</w:t>
                    </w:r>
                  </w:p>
                  <w:p w14:paraId="01C0E62A" w14:textId="77777777" w:rsidR="008605BF" w:rsidRPr="00EA78CB" w:rsidRDefault="008605BF" w:rsidP="008605BF">
                    <w:pPr>
                      <w:spacing w:after="0" w:line="276" w:lineRule="auto"/>
                      <w:ind w:left="0"/>
                      <w:rPr>
                        <w:rFonts w:ascii="Segoe UI" w:hAnsi="Segoe UI" w:cs="Segoe UI"/>
                        <w:b/>
                        <w:sz w:val="24"/>
                      </w:rPr>
                    </w:pPr>
                  </w:p>
                </w:txbxContent>
              </v:textbox>
              <w10:wrap anchorx="page" anchory="page"/>
            </v:shape>
          </w:pict>
        </mc:Fallback>
      </mc:AlternateContent>
    </w:r>
    <w:r w:rsidR="002D4236" w:rsidRPr="00C44F22">
      <w:rPr>
        <w:noProof/>
      </w:rPr>
      <mc:AlternateContent>
        <mc:Choice Requires="wps">
          <w:drawing>
            <wp:anchor distT="0" distB="0" distL="114300" distR="114300" simplePos="0" relativeHeight="251673600" behindDoc="0" locked="0" layoutInCell="1" allowOverlap="1" wp14:anchorId="2FEF2137" wp14:editId="03DA13ED">
              <wp:simplePos x="0" y="0"/>
              <wp:positionH relativeFrom="margin">
                <wp:posOffset>1918970</wp:posOffset>
              </wp:positionH>
              <wp:positionV relativeFrom="page">
                <wp:posOffset>180340</wp:posOffset>
              </wp:positionV>
              <wp:extent cx="2458800" cy="45720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457200"/>
                      </a:xfrm>
                      <a:prstGeom prst="rect">
                        <a:avLst/>
                      </a:prstGeom>
                      <a:noFill/>
                      <a:ln w="9525">
                        <a:noFill/>
                        <a:miter lim="800000"/>
                        <a:headEnd/>
                        <a:tailEnd/>
                      </a:ln>
                    </wps:spPr>
                    <wps:txbx>
                      <w:txbxContent>
                        <w:p w14:paraId="05FA1893" w14:textId="3D26D413" w:rsidR="002D4236" w:rsidRDefault="002D4236" w:rsidP="00A90268">
                          <w:pPr>
                            <w:spacing w:after="0"/>
                            <w:ind w:left="-142"/>
                            <w:jc w:val="center"/>
                            <w:rPr>
                              <w:sz w:val="24"/>
                            </w:rPr>
                          </w:pPr>
                          <w:r>
                            <w:rPr>
                              <w:sz w:val="24"/>
                            </w:rPr>
                            <w:t>Инструкция по эксплуатации</w:t>
                          </w:r>
                        </w:p>
                        <w:p w14:paraId="668D617F" w14:textId="77777777" w:rsidR="002D4236" w:rsidRPr="004D7F3A" w:rsidRDefault="002D4236" w:rsidP="00A90268">
                          <w:pPr>
                            <w:spacing w:after="0"/>
                            <w:ind w:left="-142"/>
                            <w:jc w:val="center"/>
                            <w:rPr>
                              <w:b/>
                              <w:sz w:val="24"/>
                            </w:rPr>
                          </w:pPr>
                          <w:r>
                            <w:rPr>
                              <w:sz w:val="24"/>
                            </w:rPr>
                            <w:t>программного обеспечения</w:t>
                          </w:r>
                        </w:p>
                        <w:p w14:paraId="58E22868" w14:textId="77777777" w:rsidR="002D4236" w:rsidRPr="00EA78CB" w:rsidRDefault="002D4236" w:rsidP="00A9026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2137" id="_x0000_s1027" type="#_x0000_t202" style="position:absolute;left:0;text-align:left;margin-left:151.1pt;margin-top:14.2pt;width:193.6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" filled="f" stroked="f">
              <v:textbox>
                <w:txbxContent>
                  <w:p w14:paraId="05FA1893" w14:textId="3D26D413" w:rsidR="002D4236" w:rsidRDefault="002D4236" w:rsidP="00A90268">
                    <w:pPr>
                      <w:spacing w:after="0"/>
                      <w:ind w:left="-142"/>
                      <w:jc w:val="center"/>
                      <w:rPr>
                        <w:sz w:val="24"/>
                      </w:rPr>
                    </w:pPr>
                    <w:r>
                      <w:rPr>
                        <w:sz w:val="24"/>
                      </w:rPr>
                      <w:t>Инструкция по эксплуатации</w:t>
                    </w:r>
                  </w:p>
                  <w:p w14:paraId="668D617F" w14:textId="77777777" w:rsidR="002D4236" w:rsidRPr="004D7F3A" w:rsidRDefault="002D4236" w:rsidP="00A90268">
                    <w:pPr>
                      <w:spacing w:after="0"/>
                      <w:ind w:left="-142"/>
                      <w:jc w:val="center"/>
                      <w:rPr>
                        <w:b/>
                        <w:sz w:val="24"/>
                      </w:rPr>
                    </w:pPr>
                    <w:r>
                      <w:rPr>
                        <w:sz w:val="24"/>
                      </w:rPr>
                      <w:t>программного обеспечения</w:t>
                    </w:r>
                  </w:p>
                  <w:p w14:paraId="58E22868" w14:textId="77777777" w:rsidR="002D4236" w:rsidRPr="00EA78CB" w:rsidRDefault="002D4236" w:rsidP="00A90268">
                    <w:pPr>
                      <w:spacing w:after="0" w:line="276" w:lineRule="auto"/>
                      <w:ind w:left="0"/>
                      <w:rPr>
                        <w:rFonts w:ascii="Segoe UI" w:hAnsi="Segoe UI" w:cs="Segoe UI"/>
                        <w:b/>
                        <w:sz w:val="24"/>
                      </w:rPr>
                    </w:pPr>
                  </w:p>
                </w:txbxContent>
              </v:textbox>
              <w10:wrap anchorx="margin" anchory="page"/>
            </v:shape>
          </w:pict>
        </mc:Fallback>
      </mc:AlternateContent>
    </w:r>
    <w:r w:rsidR="002D4236" w:rsidRPr="00C44F22">
      <w:rPr>
        <w:noProof/>
      </w:rPr>
      <mc:AlternateContent>
        <mc:Choice Requires="wps">
          <w:drawing>
            <wp:anchor distT="0" distB="0" distL="114300" distR="114300" simplePos="0" relativeHeight="251672576" behindDoc="0" locked="0" layoutInCell="1" allowOverlap="1" wp14:anchorId="603B2684" wp14:editId="5841715D">
              <wp:simplePos x="0" y="0"/>
              <wp:positionH relativeFrom="page">
                <wp:posOffset>900430</wp:posOffset>
              </wp:positionH>
              <wp:positionV relativeFrom="page">
                <wp:posOffset>269875</wp:posOffset>
              </wp:positionV>
              <wp:extent cx="1440000" cy="284400"/>
              <wp:effectExtent l="0" t="0" r="0" b="190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84400"/>
                      </a:xfrm>
                      <a:prstGeom prst="rect">
                        <a:avLst/>
                      </a:prstGeom>
                      <a:noFill/>
                      <a:ln w="9525">
                        <a:noFill/>
                        <a:miter lim="800000"/>
                        <a:headEnd/>
                        <a:tailEnd/>
                      </a:ln>
                    </wps:spPr>
                    <wps:txbx>
                      <w:txbxContent>
                        <w:p w14:paraId="47A1AE33" w14:textId="77777777" w:rsidR="002D4236" w:rsidRPr="00437977" w:rsidRDefault="002D4236" w:rsidP="00A90268">
                          <w:pPr>
                            <w:spacing w:after="0" w:line="276" w:lineRule="auto"/>
                            <w:ind w:left="-142"/>
                            <w:rPr>
                              <w:b/>
                              <w:sz w:val="24"/>
                              <w:lang w:val="en-US"/>
                            </w:rPr>
                          </w:pPr>
                          <w:r>
                            <w:rPr>
                              <w:sz w:val="24"/>
                              <w:lang w:val="en-US"/>
                            </w:rPr>
                            <w:t>MSA Service GGS</w:t>
                          </w:r>
                        </w:p>
                        <w:p w14:paraId="20A4AE60" w14:textId="77777777" w:rsidR="002D4236" w:rsidRPr="00EA78CB" w:rsidRDefault="002D4236" w:rsidP="00A9026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B2684" id="_x0000_s1028" type="#_x0000_t202" style="position:absolute;left:0;text-align:left;margin-left:70.9pt;margin-top:21.25pt;width:113.4pt;height:22.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" filled="f" stroked="f">
              <v:textbox>
                <w:txbxContent>
                  <w:p w14:paraId="47A1AE33" w14:textId="77777777" w:rsidR="002D4236" w:rsidRPr="00437977" w:rsidRDefault="002D4236" w:rsidP="00A90268">
                    <w:pPr>
                      <w:spacing w:after="0" w:line="276" w:lineRule="auto"/>
                      <w:ind w:left="-142"/>
                      <w:rPr>
                        <w:b/>
                        <w:sz w:val="24"/>
                        <w:lang w:val="en-US"/>
                      </w:rPr>
                    </w:pPr>
                    <w:r>
                      <w:rPr>
                        <w:sz w:val="24"/>
                        <w:lang w:val="en-US"/>
                      </w:rPr>
                      <w:t>MSA Service GGS</w:t>
                    </w:r>
                  </w:p>
                  <w:p w14:paraId="20A4AE60" w14:textId="77777777" w:rsidR="002D4236" w:rsidRPr="00EA78CB" w:rsidRDefault="002D4236" w:rsidP="00A90268">
                    <w:pPr>
                      <w:spacing w:after="0" w:line="276" w:lineRule="auto"/>
                      <w:ind w:left="0"/>
                      <w:rPr>
                        <w:rFonts w:ascii="Segoe UI" w:hAnsi="Segoe UI" w:cs="Segoe UI"/>
                        <w:b/>
                        <w:sz w:val="24"/>
                      </w:rPr>
                    </w:pPr>
                  </w:p>
                </w:txbxContent>
              </v:textbox>
              <w10:wrap anchorx="page" anchory="page"/>
            </v:shape>
          </w:pict>
        </mc:Fallback>
      </mc:AlternateContent>
    </w:r>
    <w:r w:rsidR="002D4236">
      <w:rPr>
        <w:noProof/>
      </w:rPr>
      <mc:AlternateContent>
        <mc:Choice Requires="wps">
          <w:drawing>
            <wp:anchor distT="0" distB="0" distL="114300" distR="114300" simplePos="0" relativeHeight="251671552" behindDoc="0" locked="0" layoutInCell="1" allowOverlap="1" wp14:anchorId="61A6EDB3" wp14:editId="5BF9E1F7">
              <wp:simplePos x="0" y="0"/>
              <wp:positionH relativeFrom="page">
                <wp:posOffset>900430</wp:posOffset>
              </wp:positionH>
              <wp:positionV relativeFrom="page">
                <wp:posOffset>683895</wp:posOffset>
              </wp:positionV>
              <wp:extent cx="4744800" cy="0"/>
              <wp:effectExtent l="0" t="0" r="3683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474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639131" id="Прямая соединительная линия 36"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53.85pt" to="444.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" strokecolor="black [3040]">
              <w10:wrap anchorx="page" anchory="page"/>
            </v:line>
          </w:pict>
        </mc:Fallback>
      </mc:AlternateContent>
    </w:r>
  </w:p>
  <w:p w14:paraId="0BCE2718" w14:textId="77777777" w:rsidR="002D4236" w:rsidRDefault="002D4236" w:rsidP="00593B22">
    <w:pPr>
      <w:pStyle w:val="ae"/>
      <w:spacing w:after="0" w:line="276"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611524"/>
      <w:docPartObj>
        <w:docPartGallery w:val="Page Numbers (Top of Page)"/>
        <w:docPartUnique/>
      </w:docPartObj>
    </w:sdtPr>
    <w:sdtEndPr/>
    <w:sdtContent>
      <w:p w14:paraId="7783CDB3" w14:textId="1CA6F2A9" w:rsidR="002D4236" w:rsidRDefault="008605BF" w:rsidP="00A90268">
        <w:pPr>
          <w:pStyle w:val="ae"/>
          <w:ind w:left="0"/>
        </w:pPr>
        <w:r w:rsidRPr="00C44F22">
          <w:rPr>
            <w:noProof/>
          </w:rPr>
          <mc:AlternateContent>
            <mc:Choice Requires="wps">
              <w:drawing>
                <wp:anchor distT="0" distB="0" distL="114300" distR="114300" simplePos="0" relativeHeight="251682816" behindDoc="0" locked="0" layoutInCell="1" allowOverlap="1" wp14:anchorId="4BB7FB36" wp14:editId="630D45F2">
                  <wp:simplePos x="0" y="0"/>
                  <wp:positionH relativeFrom="margin">
                    <wp:posOffset>0</wp:posOffset>
                  </wp:positionH>
                  <wp:positionV relativeFrom="page">
                    <wp:posOffset>268605</wp:posOffset>
                  </wp:positionV>
                  <wp:extent cx="1440000" cy="284400"/>
                  <wp:effectExtent l="0" t="0" r="0" b="190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84400"/>
                          </a:xfrm>
                          <a:prstGeom prst="rect">
                            <a:avLst/>
                          </a:prstGeom>
                          <a:noFill/>
                          <a:ln w="9525">
                            <a:noFill/>
                            <a:miter lim="800000"/>
                            <a:headEnd/>
                            <a:tailEnd/>
                          </a:ln>
                        </wps:spPr>
                        <wps:txbx>
                          <w:txbxContent>
                            <w:p w14:paraId="278763DB" w14:textId="0F88FA83" w:rsidR="008605BF" w:rsidRPr="008605BF" w:rsidRDefault="008605BF" w:rsidP="008605BF">
                              <w:pPr>
                                <w:spacing w:after="0" w:line="276" w:lineRule="auto"/>
                                <w:ind w:left="-142" w:right="-162"/>
                                <w:rPr>
                                  <w:b/>
                                  <w:sz w:val="24"/>
                                </w:rPr>
                              </w:pPr>
                              <w:r>
                                <w:rPr>
                                  <w:sz w:val="24"/>
                                </w:rPr>
                                <w:t>ООО «</w:t>
                              </w:r>
                              <w:proofErr w:type="spellStart"/>
                              <w:r>
                                <w:rPr>
                                  <w:sz w:val="24"/>
                                </w:rPr>
                                <w:t>Юнисофтвер</w:t>
                              </w:r>
                              <w:proofErr w:type="spellEnd"/>
                              <w:r>
                                <w:rPr>
                                  <w:sz w:val="24"/>
                                </w:rPr>
                                <w:t>»</w:t>
                              </w:r>
                            </w:p>
                            <w:p w14:paraId="100EA39A" w14:textId="77777777" w:rsidR="008605BF" w:rsidRPr="00EA78CB" w:rsidRDefault="008605BF" w:rsidP="008605BF">
                              <w:pPr>
                                <w:spacing w:after="0" w:line="276" w:lineRule="auto"/>
                                <w:ind w:left="0"/>
                                <w:jc w:val="right"/>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7FB36" id="_x0000_t202" coordsize="21600,21600" o:spt="202" path="m,l,21600r21600,l21600,xe">
                  <v:stroke joinstyle="miter"/>
                  <v:path gradientshapeok="t" o:connecttype="rect"/>
                </v:shapetype>
                <v:shape id="_x0000_s1029" type="#_x0000_t202" style="position:absolute;margin-left:0;margin-top:21.15pt;width:113.4pt;height:2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" filled="f" stroked="f">
                  <v:textbox>
                    <w:txbxContent>
                      <w:p w14:paraId="278763DB" w14:textId="0F88FA83" w:rsidR="008605BF" w:rsidRPr="008605BF" w:rsidRDefault="008605BF" w:rsidP="008605BF">
                        <w:pPr>
                          <w:spacing w:after="0" w:line="276" w:lineRule="auto"/>
                          <w:ind w:left="-142" w:right="-162"/>
                          <w:rPr>
                            <w:b/>
                            <w:sz w:val="24"/>
                          </w:rPr>
                        </w:pPr>
                        <w:r>
                          <w:rPr>
                            <w:sz w:val="24"/>
                          </w:rPr>
                          <w:t>ООО «</w:t>
                        </w:r>
                        <w:proofErr w:type="spellStart"/>
                        <w:r>
                          <w:rPr>
                            <w:sz w:val="24"/>
                          </w:rPr>
                          <w:t>Юнисофтвер</w:t>
                        </w:r>
                        <w:proofErr w:type="spellEnd"/>
                        <w:r>
                          <w:rPr>
                            <w:sz w:val="24"/>
                          </w:rPr>
                          <w:t>»</w:t>
                        </w:r>
                      </w:p>
                      <w:p w14:paraId="100EA39A" w14:textId="77777777" w:rsidR="008605BF" w:rsidRPr="00EA78CB" w:rsidRDefault="008605BF" w:rsidP="008605BF">
                        <w:pPr>
                          <w:spacing w:after="0" w:line="276" w:lineRule="auto"/>
                          <w:ind w:left="0"/>
                          <w:jc w:val="right"/>
                          <w:rPr>
                            <w:rFonts w:ascii="Segoe UI" w:hAnsi="Segoe UI" w:cs="Segoe UI"/>
                            <w:b/>
                            <w:sz w:val="24"/>
                          </w:rPr>
                        </w:pPr>
                      </w:p>
                    </w:txbxContent>
                  </v:textbox>
                  <w10:wrap anchorx="margin" anchory="page"/>
                </v:shape>
              </w:pict>
            </mc:Fallback>
          </mc:AlternateContent>
        </w:r>
        <w:r w:rsidR="002D4236" w:rsidRPr="00C44F22">
          <w:rPr>
            <w:noProof/>
          </w:rPr>
          <mc:AlternateContent>
            <mc:Choice Requires="wps">
              <w:drawing>
                <wp:anchor distT="0" distB="0" distL="114300" distR="114300" simplePos="0" relativeHeight="251678720" behindDoc="0" locked="0" layoutInCell="1" allowOverlap="1" wp14:anchorId="16773D06" wp14:editId="776CBF5B">
                  <wp:simplePos x="0" y="0"/>
                  <wp:positionH relativeFrom="margin">
                    <wp:align>center</wp:align>
                  </wp:positionH>
                  <wp:positionV relativeFrom="page">
                    <wp:posOffset>180340</wp:posOffset>
                  </wp:positionV>
                  <wp:extent cx="2458800" cy="4572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457200"/>
                          </a:xfrm>
                          <a:prstGeom prst="rect">
                            <a:avLst/>
                          </a:prstGeom>
                          <a:noFill/>
                          <a:ln w="9525">
                            <a:noFill/>
                            <a:miter lim="800000"/>
                            <a:headEnd/>
                            <a:tailEnd/>
                          </a:ln>
                        </wps:spPr>
                        <wps:txbx>
                          <w:txbxContent>
                            <w:p w14:paraId="33E5F7FF" w14:textId="4750AD07" w:rsidR="002D4236" w:rsidRDefault="002D4236" w:rsidP="00A90268">
                              <w:pPr>
                                <w:spacing w:after="0"/>
                                <w:ind w:left="-142"/>
                                <w:jc w:val="center"/>
                                <w:rPr>
                                  <w:sz w:val="24"/>
                                </w:rPr>
                              </w:pPr>
                              <w:r>
                                <w:rPr>
                                  <w:sz w:val="24"/>
                                </w:rPr>
                                <w:t>Инструкция по эксплуатации</w:t>
                              </w:r>
                            </w:p>
                            <w:p w14:paraId="1867AF9B" w14:textId="77777777" w:rsidR="002D4236" w:rsidRPr="004D7F3A" w:rsidRDefault="002D4236" w:rsidP="00A90268">
                              <w:pPr>
                                <w:spacing w:after="0"/>
                                <w:ind w:left="-142"/>
                                <w:jc w:val="center"/>
                                <w:rPr>
                                  <w:b/>
                                  <w:sz w:val="24"/>
                                </w:rPr>
                              </w:pPr>
                              <w:r>
                                <w:rPr>
                                  <w:sz w:val="24"/>
                                </w:rPr>
                                <w:t>программного обеспечения</w:t>
                              </w:r>
                            </w:p>
                            <w:p w14:paraId="5CC8891A" w14:textId="77777777" w:rsidR="002D4236" w:rsidRPr="00EA78CB" w:rsidRDefault="002D4236" w:rsidP="00A9026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73D06" id="Надпись 6" o:spid="_x0000_s1030" type="#_x0000_t202" style="position:absolute;margin-left:0;margin-top:14.2pt;width:193.6pt;height:3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" filled="f" stroked="f">
                  <v:textbox>
                    <w:txbxContent>
                      <w:p w14:paraId="33E5F7FF" w14:textId="4750AD07" w:rsidR="002D4236" w:rsidRDefault="002D4236" w:rsidP="00A90268">
                        <w:pPr>
                          <w:spacing w:after="0"/>
                          <w:ind w:left="-142"/>
                          <w:jc w:val="center"/>
                          <w:rPr>
                            <w:sz w:val="24"/>
                          </w:rPr>
                        </w:pPr>
                        <w:r>
                          <w:rPr>
                            <w:sz w:val="24"/>
                          </w:rPr>
                          <w:t>Инструкция по эксплуатации</w:t>
                        </w:r>
                      </w:p>
                      <w:p w14:paraId="1867AF9B" w14:textId="77777777" w:rsidR="002D4236" w:rsidRPr="004D7F3A" w:rsidRDefault="002D4236" w:rsidP="00A90268">
                        <w:pPr>
                          <w:spacing w:after="0"/>
                          <w:ind w:left="-142"/>
                          <w:jc w:val="center"/>
                          <w:rPr>
                            <w:b/>
                            <w:sz w:val="24"/>
                          </w:rPr>
                        </w:pPr>
                        <w:r>
                          <w:rPr>
                            <w:sz w:val="24"/>
                          </w:rPr>
                          <w:t>программного обеспечения</w:t>
                        </w:r>
                      </w:p>
                      <w:p w14:paraId="5CC8891A" w14:textId="77777777" w:rsidR="002D4236" w:rsidRPr="00EA78CB" w:rsidRDefault="002D4236" w:rsidP="00A90268">
                        <w:pPr>
                          <w:spacing w:after="0" w:line="276" w:lineRule="auto"/>
                          <w:ind w:left="0"/>
                          <w:rPr>
                            <w:rFonts w:ascii="Segoe UI" w:hAnsi="Segoe UI" w:cs="Segoe UI"/>
                            <w:b/>
                            <w:sz w:val="24"/>
                          </w:rPr>
                        </w:pPr>
                      </w:p>
                    </w:txbxContent>
                  </v:textbox>
                  <w10:wrap anchorx="margin" anchory="page"/>
                </v:shape>
              </w:pict>
            </mc:Fallback>
          </mc:AlternateContent>
        </w:r>
        <w:r w:rsidR="002D4236" w:rsidRPr="00C44F22">
          <w:rPr>
            <w:noProof/>
          </w:rPr>
          <mc:AlternateContent>
            <mc:Choice Requires="wps">
              <w:drawing>
                <wp:anchor distT="0" distB="0" distL="114300" distR="114300" simplePos="0" relativeHeight="251677696" behindDoc="0" locked="0" layoutInCell="1" allowOverlap="1" wp14:anchorId="21F5FE65" wp14:editId="752D37BD">
                  <wp:simplePos x="0" y="0"/>
                  <wp:positionH relativeFrom="margin">
                    <wp:align>right</wp:align>
                  </wp:positionH>
                  <wp:positionV relativeFrom="page">
                    <wp:posOffset>269875</wp:posOffset>
                  </wp:positionV>
                  <wp:extent cx="1440000" cy="284400"/>
                  <wp:effectExtent l="0" t="0" r="0" b="190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84400"/>
                          </a:xfrm>
                          <a:prstGeom prst="rect">
                            <a:avLst/>
                          </a:prstGeom>
                          <a:noFill/>
                          <a:ln w="9525">
                            <a:noFill/>
                            <a:miter lim="800000"/>
                            <a:headEnd/>
                            <a:tailEnd/>
                          </a:ln>
                        </wps:spPr>
                        <wps:txbx>
                          <w:txbxContent>
                            <w:p w14:paraId="09D4F98F" w14:textId="77777777" w:rsidR="002D4236" w:rsidRPr="00437977" w:rsidRDefault="002D4236" w:rsidP="00A90268">
                              <w:pPr>
                                <w:spacing w:after="0" w:line="276" w:lineRule="auto"/>
                                <w:ind w:left="-142" w:right="-162"/>
                                <w:jc w:val="right"/>
                                <w:rPr>
                                  <w:b/>
                                  <w:sz w:val="24"/>
                                  <w:lang w:val="en-US"/>
                                </w:rPr>
                              </w:pPr>
                              <w:r>
                                <w:rPr>
                                  <w:sz w:val="24"/>
                                  <w:lang w:val="en-US"/>
                                </w:rPr>
                                <w:t>MSA Service GGS</w:t>
                              </w:r>
                            </w:p>
                            <w:p w14:paraId="4A768E08" w14:textId="77777777" w:rsidR="002D4236" w:rsidRPr="00EA78CB" w:rsidRDefault="002D4236" w:rsidP="00A90268">
                              <w:pPr>
                                <w:spacing w:after="0" w:line="276" w:lineRule="auto"/>
                                <w:ind w:left="0"/>
                                <w:jc w:val="right"/>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5FE65" id="_x0000_s1031" type="#_x0000_t202" style="position:absolute;margin-left:62.2pt;margin-top:21.25pt;width:113.4pt;height:22.4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" filled="f" stroked="f">
                  <v:textbox>
                    <w:txbxContent>
                      <w:p w14:paraId="09D4F98F" w14:textId="77777777" w:rsidR="002D4236" w:rsidRPr="00437977" w:rsidRDefault="002D4236" w:rsidP="00A90268">
                        <w:pPr>
                          <w:spacing w:after="0" w:line="276" w:lineRule="auto"/>
                          <w:ind w:left="-142" w:right="-162"/>
                          <w:jc w:val="right"/>
                          <w:rPr>
                            <w:b/>
                            <w:sz w:val="24"/>
                            <w:lang w:val="en-US"/>
                          </w:rPr>
                        </w:pPr>
                        <w:r>
                          <w:rPr>
                            <w:sz w:val="24"/>
                            <w:lang w:val="en-US"/>
                          </w:rPr>
                          <w:t>MSA Service GGS</w:t>
                        </w:r>
                      </w:p>
                      <w:p w14:paraId="4A768E08" w14:textId="77777777" w:rsidR="002D4236" w:rsidRPr="00EA78CB" w:rsidRDefault="002D4236" w:rsidP="00A90268">
                        <w:pPr>
                          <w:spacing w:after="0" w:line="276" w:lineRule="auto"/>
                          <w:ind w:left="0"/>
                          <w:jc w:val="right"/>
                          <w:rPr>
                            <w:rFonts w:ascii="Segoe UI" w:hAnsi="Segoe UI" w:cs="Segoe UI"/>
                            <w:b/>
                            <w:sz w:val="24"/>
                          </w:rPr>
                        </w:pPr>
                      </w:p>
                    </w:txbxContent>
                  </v:textbox>
                  <w10:wrap anchorx="margin" anchory="page"/>
                </v:shape>
              </w:pict>
            </mc:Fallback>
          </mc:AlternateContent>
        </w:r>
        <w:r w:rsidR="002D4236">
          <w:rPr>
            <w:noProof/>
          </w:rPr>
          <mc:AlternateContent>
            <mc:Choice Requires="wps">
              <w:drawing>
                <wp:anchor distT="0" distB="0" distL="114300" distR="114300" simplePos="0" relativeHeight="251676672" behindDoc="0" locked="0" layoutInCell="1" allowOverlap="1" wp14:anchorId="62C03FB3" wp14:editId="0458A18E">
                  <wp:simplePos x="0" y="0"/>
                  <wp:positionH relativeFrom="page">
                    <wp:posOffset>2455545</wp:posOffset>
                  </wp:positionH>
                  <wp:positionV relativeFrom="page">
                    <wp:posOffset>683895</wp:posOffset>
                  </wp:positionV>
                  <wp:extent cx="4744800" cy="0"/>
                  <wp:effectExtent l="0" t="0" r="3683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74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6D57DA" id="Прямая соединительная линия 7"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3.35pt,53.85pt" to="566.9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" strokecolor="black [3040]">
                  <w10:wrap anchorx="page" anchory="page"/>
                </v:line>
              </w:pict>
            </mc:Fallback>
          </mc:AlternateContent>
        </w:r>
      </w:p>
      <w:p w14:paraId="75A0E237" w14:textId="53EAA7B3" w:rsidR="002D4236" w:rsidRDefault="001A7C62" w:rsidP="00A90268">
        <w:pPr>
          <w:pStyle w:val="ae"/>
          <w:spacing w:after="0" w:line="276" w:lineRule="auto"/>
          <w:ind w:left="0"/>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D913" w14:textId="04172189" w:rsidR="002D4236" w:rsidRDefault="002D4236" w:rsidP="00593B22">
    <w:pPr>
      <w:pStyle w:val="ae"/>
      <w:tabs>
        <w:tab w:val="clear" w:pos="4677"/>
        <w:tab w:val="clear" w:pos="9355"/>
        <w:tab w:val="left" w:pos="429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DC3A2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4E2FB1"/>
    <w:multiLevelType w:val="hybridMultilevel"/>
    <w:tmpl w:val="B43C08A6"/>
    <w:name w:val="headings12"/>
    <w:lvl w:ilvl="0" w:tplc="4BB0F666">
      <w:start w:val="1"/>
      <w:numFmt w:val="russianUpper"/>
      <w:suff w:val="nothing"/>
      <w:lvlText w:val="Приложение %1"/>
      <w:lvlJc w:val="left"/>
      <w:pPr>
        <w:ind w:left="3762" w:hanging="360"/>
      </w:pPr>
      <w:rPr>
        <w:rFonts w:ascii="Times New Roman" w:hAnsi="Times New Roman" w:hint="default"/>
        <w:b/>
        <w:i w:val="0"/>
        <w:caps w:val="0"/>
        <w:vanish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395E24BC">
      <w:start w:val="1"/>
      <w:numFmt w:val="decimal"/>
      <w:lvlText w:val="А.1.%4"/>
      <w:lvlJc w:val="left"/>
      <w:pPr>
        <w:ind w:left="3164" w:hanging="360"/>
      </w:pPr>
      <w:rPr>
        <w:rFonts w:hint="default"/>
        <w:sz w:val="28"/>
      </w:r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31526380">
      <w:start w:val="1"/>
      <w:numFmt w:val="russianLower"/>
      <w:lvlText w:val="%7)"/>
      <w:lvlJc w:val="left"/>
      <w:pPr>
        <w:ind w:left="5324" w:hanging="360"/>
      </w:pPr>
      <w:rPr>
        <w:rFonts w:hint="default"/>
      </w:r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4172619"/>
    <w:multiLevelType w:val="hybridMultilevel"/>
    <w:tmpl w:val="8D88229C"/>
    <w:lvl w:ilvl="0" w:tplc="FF3C4FD0">
      <w:start w:val="1"/>
      <w:numFmt w:val="decimal"/>
      <w:pStyle w:val="a0"/>
      <w:lvlText w:val="%1."/>
      <w:lvlJc w:val="left"/>
      <w:pPr>
        <w:ind w:left="1637" w:hanging="360"/>
      </w:pPr>
      <w:rPr>
        <w:rFonts w:hint="default"/>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15:restartNumberingAfterBreak="0">
    <w:nsid w:val="044161FF"/>
    <w:multiLevelType w:val="hybridMultilevel"/>
    <w:tmpl w:val="40E62EF2"/>
    <w:lvl w:ilvl="0" w:tplc="295AE830">
      <w:start w:val="1"/>
      <w:numFmt w:val="decimal"/>
      <w:lvlText w:val="1.2.4.%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CE69EF"/>
    <w:multiLevelType w:val="hybridMultilevel"/>
    <w:tmpl w:val="504600F2"/>
    <w:lvl w:ilvl="0" w:tplc="8452DA0E">
      <w:start w:val="1"/>
      <w:numFmt w:val="russianLower"/>
      <w:lvlText w:val="%1)"/>
      <w:lvlJc w:val="left"/>
      <w:pPr>
        <w:ind w:left="1854" w:hanging="360"/>
      </w:pPr>
      <w:rPr>
        <w:rFonts w:hint="default"/>
        <w:b/>
        <w:i w:val="0"/>
        <w:sz w:val="28"/>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15:restartNumberingAfterBreak="0">
    <w:nsid w:val="0AB14EF1"/>
    <w:multiLevelType w:val="multilevel"/>
    <w:tmpl w:val="8D4411C8"/>
    <w:lvl w:ilvl="0">
      <w:start w:val="1"/>
      <w:numFmt w:val="decimal"/>
      <w:lvlText w:val="%1"/>
      <w:lvlJc w:val="left"/>
      <w:pPr>
        <w:tabs>
          <w:tab w:val="num" w:pos="1588"/>
        </w:tabs>
        <w:ind w:left="1588" w:hanging="454"/>
      </w:pPr>
      <w:rPr>
        <w:rFonts w:hint="default"/>
      </w:rPr>
    </w:lvl>
    <w:lvl w:ilvl="1">
      <w:start w:val="1"/>
      <w:numFmt w:val="decimal"/>
      <w:pStyle w:val="a1"/>
      <w:lvlText w:val="%1.%2"/>
      <w:lvlJc w:val="left"/>
      <w:pPr>
        <w:tabs>
          <w:tab w:val="num" w:pos="1871"/>
        </w:tabs>
        <w:ind w:left="1871" w:hanging="56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268"/>
        </w:tabs>
        <w:ind w:left="2268" w:hanging="964"/>
      </w:pPr>
      <w:rPr>
        <w:rFonts w:hint="default"/>
      </w:rPr>
    </w:lvl>
    <w:lvl w:ilvl="4">
      <w:start w:val="1"/>
      <w:numFmt w:val="russianLower"/>
      <w:lvlText w:val="%5)"/>
      <w:lvlJc w:val="left"/>
      <w:pPr>
        <w:tabs>
          <w:tab w:val="num" w:pos="1814"/>
        </w:tabs>
        <w:ind w:left="1814" w:hanging="340"/>
      </w:pPr>
      <w:rPr>
        <w:rFonts w:hint="default"/>
      </w:rPr>
    </w:lvl>
    <w:lvl w:ilvl="5">
      <w:start w:val="1"/>
      <w:numFmt w:val="decimal"/>
      <w:lvlText w:val="%6)"/>
      <w:lvlJc w:val="left"/>
      <w:pPr>
        <w:tabs>
          <w:tab w:val="num" w:pos="2155"/>
        </w:tabs>
        <w:ind w:left="2155" w:hanging="511"/>
      </w:pPr>
      <w:rPr>
        <w:rFonts w:hint="default"/>
      </w:rPr>
    </w:lvl>
    <w:lvl w:ilvl="6">
      <w:start w:val="1"/>
      <w:numFmt w:val="decimal"/>
      <w:lvlText w:val="%1.%2.%3.%4.%5.%6.%7."/>
      <w:lvlJc w:val="left"/>
      <w:pPr>
        <w:tabs>
          <w:tab w:val="num" w:pos="4224"/>
        </w:tabs>
        <w:ind w:left="3864" w:hanging="1080"/>
      </w:pPr>
      <w:rPr>
        <w:rFonts w:hint="default"/>
      </w:rPr>
    </w:lvl>
    <w:lvl w:ilvl="7">
      <w:start w:val="1"/>
      <w:numFmt w:val="decimal"/>
      <w:lvlText w:val="%1.%2.%3.%4.%5.%6.%7.%8."/>
      <w:lvlJc w:val="left"/>
      <w:pPr>
        <w:tabs>
          <w:tab w:val="num" w:pos="4584"/>
        </w:tabs>
        <w:ind w:left="4368" w:hanging="1224"/>
      </w:pPr>
      <w:rPr>
        <w:rFonts w:hint="default"/>
      </w:rPr>
    </w:lvl>
    <w:lvl w:ilvl="8">
      <w:start w:val="1"/>
      <w:numFmt w:val="decimal"/>
      <w:lvlText w:val="%1.%2.%3.%4.%5.%6.%7.%8.%9."/>
      <w:lvlJc w:val="left"/>
      <w:pPr>
        <w:tabs>
          <w:tab w:val="num" w:pos="5304"/>
        </w:tabs>
        <w:ind w:left="4944" w:hanging="1440"/>
      </w:pPr>
      <w:rPr>
        <w:rFonts w:hint="default"/>
      </w:rPr>
    </w:lvl>
  </w:abstractNum>
  <w:abstractNum w:abstractNumId="6" w15:restartNumberingAfterBreak="0">
    <w:nsid w:val="10A111F1"/>
    <w:multiLevelType w:val="hybridMultilevel"/>
    <w:tmpl w:val="D17AE1B4"/>
    <w:name w:val="headings123"/>
    <w:lvl w:ilvl="0" w:tplc="B2CCDA78">
      <w:start w:val="1"/>
      <w:numFmt w:val="decimal"/>
      <w:lvlText w:val="А.2.%1"/>
      <w:lvlJc w:val="left"/>
      <w:pPr>
        <w:ind w:left="316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4C39D9"/>
    <w:multiLevelType w:val="multilevel"/>
    <w:tmpl w:val="E7008478"/>
    <w:lvl w:ilvl="0">
      <w:start w:val="1"/>
      <w:numFmt w:val="russianLower"/>
      <w:lvlText w:val="%1)"/>
      <w:lvlJc w:val="left"/>
      <w:pPr>
        <w:tabs>
          <w:tab w:val="num" w:pos="1567"/>
        </w:tabs>
        <w:ind w:left="1565" w:hanging="431"/>
      </w:pPr>
      <w:rPr>
        <w:rFonts w:hint="default"/>
        <w:b/>
        <w:i w:val="0"/>
        <w:caps w:val="0"/>
        <w:color w:val="auto"/>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8" w15:restartNumberingAfterBreak="0">
    <w:nsid w:val="119C369B"/>
    <w:multiLevelType w:val="hybridMultilevel"/>
    <w:tmpl w:val="921E1CA8"/>
    <w:lvl w:ilvl="0" w:tplc="57BC3B66">
      <w:start w:val="1"/>
      <w:numFmt w:val="decimal"/>
      <w:pStyle w:val="123"/>
      <w:lvlText w:val="%1)"/>
      <w:lvlJc w:val="left"/>
      <w:pPr>
        <w:tabs>
          <w:tab w:val="num" w:pos="2269"/>
        </w:tabs>
        <w:ind w:left="2269" w:hanging="567"/>
      </w:pPr>
      <w:rPr>
        <w:rFonts w:ascii="TimesNewRoman,Bold" w:hAnsi="TimesNewRoman,Bold" w:cs="TimesNewRoman,Bold" w:hint="default"/>
      </w:rPr>
    </w:lvl>
    <w:lvl w:ilvl="1" w:tplc="3788CA0E">
      <w:start w:val="1"/>
      <w:numFmt w:val="decimal"/>
      <w:pStyle w:val="123"/>
      <w:lvlText w:val="%2)"/>
      <w:lvlJc w:val="left"/>
      <w:pPr>
        <w:tabs>
          <w:tab w:val="num" w:pos="1635"/>
        </w:tabs>
        <w:ind w:left="2199" w:hanging="341"/>
      </w:pPr>
      <w:rPr>
        <w:rFonts w:ascii="Times New Roman" w:hAnsi="Times New Roman" w:cs="Times New Roman" w:hint="default"/>
      </w:rPr>
    </w:lvl>
    <w:lvl w:ilvl="2" w:tplc="69520CE8">
      <w:start w:val="1"/>
      <w:numFmt w:val="bullet"/>
      <w:pStyle w:val="1"/>
      <w:lvlText w:val=""/>
      <w:lvlJc w:val="left"/>
      <w:pPr>
        <w:tabs>
          <w:tab w:val="num" w:pos="1816"/>
        </w:tabs>
        <w:ind w:left="1816" w:hanging="284"/>
      </w:pPr>
      <w:rPr>
        <w:rFonts w:ascii="Symbol" w:hAnsi="Symbol" w:hint="default"/>
        <w:color w:val="auto"/>
      </w:rPr>
    </w:lvl>
    <w:lvl w:ilvl="3" w:tplc="0419000F" w:tentative="1">
      <w:start w:val="1"/>
      <w:numFmt w:val="decimal"/>
      <w:lvlText w:val="%4."/>
      <w:lvlJc w:val="left"/>
      <w:pPr>
        <w:tabs>
          <w:tab w:val="num" w:pos="2938"/>
        </w:tabs>
        <w:ind w:left="2938" w:hanging="360"/>
      </w:pPr>
    </w:lvl>
    <w:lvl w:ilvl="4" w:tplc="04190019" w:tentative="1">
      <w:start w:val="1"/>
      <w:numFmt w:val="lowerLetter"/>
      <w:lvlText w:val="%5."/>
      <w:lvlJc w:val="left"/>
      <w:pPr>
        <w:tabs>
          <w:tab w:val="num" w:pos="3658"/>
        </w:tabs>
        <w:ind w:left="3658" w:hanging="360"/>
      </w:pPr>
    </w:lvl>
    <w:lvl w:ilvl="5" w:tplc="0419001B" w:tentative="1">
      <w:start w:val="1"/>
      <w:numFmt w:val="lowerRoman"/>
      <w:lvlText w:val="%6."/>
      <w:lvlJc w:val="right"/>
      <w:pPr>
        <w:tabs>
          <w:tab w:val="num" w:pos="4378"/>
        </w:tabs>
        <w:ind w:left="4378" w:hanging="180"/>
      </w:pPr>
    </w:lvl>
    <w:lvl w:ilvl="6" w:tplc="0419000F" w:tentative="1">
      <w:start w:val="1"/>
      <w:numFmt w:val="decimal"/>
      <w:lvlText w:val="%7."/>
      <w:lvlJc w:val="left"/>
      <w:pPr>
        <w:tabs>
          <w:tab w:val="num" w:pos="5098"/>
        </w:tabs>
        <w:ind w:left="5098" w:hanging="360"/>
      </w:pPr>
    </w:lvl>
    <w:lvl w:ilvl="7" w:tplc="04190019" w:tentative="1">
      <w:start w:val="1"/>
      <w:numFmt w:val="lowerLetter"/>
      <w:lvlText w:val="%8."/>
      <w:lvlJc w:val="left"/>
      <w:pPr>
        <w:tabs>
          <w:tab w:val="num" w:pos="5818"/>
        </w:tabs>
        <w:ind w:left="5818" w:hanging="360"/>
      </w:pPr>
    </w:lvl>
    <w:lvl w:ilvl="8" w:tplc="0419001B" w:tentative="1">
      <w:start w:val="1"/>
      <w:numFmt w:val="lowerRoman"/>
      <w:lvlText w:val="%9."/>
      <w:lvlJc w:val="right"/>
      <w:pPr>
        <w:tabs>
          <w:tab w:val="num" w:pos="6538"/>
        </w:tabs>
        <w:ind w:left="6538" w:hanging="180"/>
      </w:pPr>
    </w:lvl>
  </w:abstractNum>
  <w:abstractNum w:abstractNumId="9" w15:restartNumberingAfterBreak="0">
    <w:nsid w:val="15465EDA"/>
    <w:multiLevelType w:val="hybridMultilevel"/>
    <w:tmpl w:val="21BA38A0"/>
    <w:lvl w:ilvl="0" w:tplc="4AA029F0">
      <w:start w:val="1"/>
      <w:numFmt w:val="decimal"/>
      <w:lvlText w:val="1.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09956A8"/>
    <w:multiLevelType w:val="hybridMultilevel"/>
    <w:tmpl w:val="851E59A0"/>
    <w:name w:val="headings11"/>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15:restartNumberingAfterBreak="0">
    <w:nsid w:val="254D3C19"/>
    <w:multiLevelType w:val="hybridMultilevel"/>
    <w:tmpl w:val="0A1AD5E4"/>
    <w:lvl w:ilvl="0" w:tplc="04190001">
      <w:start w:val="3500"/>
      <w:numFmt w:val="bullet"/>
      <w:pStyle w:val="a2"/>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29E32AF4"/>
    <w:multiLevelType w:val="hybridMultilevel"/>
    <w:tmpl w:val="ECB8E7F6"/>
    <w:name w:val="headings122"/>
    <w:lvl w:ilvl="0" w:tplc="B1EC1A6E">
      <w:start w:val="1"/>
      <w:numFmt w:val="decimal"/>
      <w:lvlText w:val="Б.%1"/>
      <w:lvlJc w:val="left"/>
      <w:pPr>
        <w:ind w:left="1004" w:hanging="360"/>
      </w:pPr>
      <w:rPr>
        <w:rFonts w:ascii="Times New Roman" w:hAnsi="Times New Roman" w:hint="default"/>
        <w:b/>
        <w:i w:val="0"/>
        <w:caps/>
        <w:vanish w:val="0"/>
        <w:sz w:val="28"/>
      </w:rPr>
    </w:lvl>
    <w:lvl w:ilvl="1" w:tplc="04190019" w:tentative="1">
      <w:start w:val="1"/>
      <w:numFmt w:val="lowerLetter"/>
      <w:lvlText w:val="%2."/>
      <w:lvlJc w:val="left"/>
      <w:pPr>
        <w:ind w:left="1440" w:hanging="360"/>
      </w:pPr>
    </w:lvl>
    <w:lvl w:ilvl="2" w:tplc="7DF46CA2">
      <w:start w:val="1"/>
      <w:numFmt w:val="decimal"/>
      <w:lvlText w:val="А.%3"/>
      <w:lvlJc w:val="left"/>
      <w:pPr>
        <w:ind w:left="2160" w:hanging="180"/>
      </w:pPr>
      <w:rPr>
        <w:rFonts w:hint="default"/>
        <w:sz w:val="28"/>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6C33FF"/>
    <w:multiLevelType w:val="hybridMultilevel"/>
    <w:tmpl w:val="E07C9A8A"/>
    <w:name w:val="headings8"/>
    <w:lvl w:ilvl="0" w:tplc="79285E8C">
      <w:start w:val="1"/>
      <w:numFmt w:val="decimal"/>
      <w:lvlText w:val="Шаг %1."/>
      <w:lvlJc w:val="left"/>
      <w:pPr>
        <w:ind w:left="144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B5772A"/>
    <w:multiLevelType w:val="hybridMultilevel"/>
    <w:tmpl w:val="AC38671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4C3168"/>
    <w:multiLevelType w:val="hybridMultilevel"/>
    <w:tmpl w:val="1DD0F97C"/>
    <w:lvl w:ilvl="0" w:tplc="6026E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820192"/>
    <w:multiLevelType w:val="hybridMultilevel"/>
    <w:tmpl w:val="BD668A4C"/>
    <w:lvl w:ilvl="0" w:tplc="6026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6B357C"/>
    <w:multiLevelType w:val="hybridMultilevel"/>
    <w:tmpl w:val="4A32BE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12156C"/>
    <w:multiLevelType w:val="hybridMultilevel"/>
    <w:tmpl w:val="579ED640"/>
    <w:lvl w:ilvl="0" w:tplc="008419AE">
      <w:start w:val="1"/>
      <w:numFmt w:val="bullet"/>
      <w:lvlText w:val=""/>
      <w:lvlJc w:val="left"/>
      <w:pPr>
        <w:tabs>
          <w:tab w:val="num" w:pos="1871"/>
        </w:tabs>
        <w:ind w:left="1871" w:hanging="397"/>
      </w:pPr>
      <w:rPr>
        <w:rFonts w:ascii="Symbol" w:hAnsi="Symbol" w:hint="default"/>
      </w:rPr>
    </w:lvl>
    <w:lvl w:ilvl="1" w:tplc="0B5E5CCA">
      <w:start w:val="1"/>
      <w:numFmt w:val="bullet"/>
      <w:pStyle w:val="2"/>
      <w:lvlText w:val=""/>
      <w:lvlJc w:val="left"/>
      <w:pPr>
        <w:tabs>
          <w:tab w:val="num" w:pos="1871"/>
        </w:tabs>
        <w:ind w:left="1871"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79150B"/>
    <w:multiLevelType w:val="multilevel"/>
    <w:tmpl w:val="435E029A"/>
    <w:lvl w:ilvl="0">
      <w:start w:val="1"/>
      <w:numFmt w:val="russianLower"/>
      <w:lvlText w:val="%1)"/>
      <w:lvlJc w:val="left"/>
      <w:pPr>
        <w:tabs>
          <w:tab w:val="num" w:pos="1567"/>
        </w:tabs>
        <w:ind w:left="1565" w:hanging="431"/>
      </w:pPr>
      <w:rPr>
        <w:rFonts w:hint="default"/>
        <w:b w:val="0"/>
        <w:i w:val="0"/>
        <w:caps w:val="0"/>
        <w:color w:val="auto"/>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0" w15:restartNumberingAfterBreak="0">
    <w:nsid w:val="4D347BBF"/>
    <w:multiLevelType w:val="multilevel"/>
    <w:tmpl w:val="025AA092"/>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1.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1" w15:restartNumberingAfterBreak="0">
    <w:nsid w:val="4DE50753"/>
    <w:multiLevelType w:val="hybridMultilevel"/>
    <w:tmpl w:val="514E9594"/>
    <w:lvl w:ilvl="0" w:tplc="196C9A56">
      <w:start w:val="1"/>
      <w:numFmt w:val="russianLower"/>
      <w:pStyle w:val="a3"/>
      <w:lvlText w:val="%1)"/>
      <w:lvlJc w:val="left"/>
      <w:pPr>
        <w:tabs>
          <w:tab w:val="num" w:pos="1814"/>
        </w:tabs>
        <w:ind w:left="1814" w:hanging="340"/>
      </w:pPr>
      <w:rPr>
        <w:rFonts w:hint="default"/>
      </w:rPr>
    </w:lvl>
    <w:lvl w:ilvl="1" w:tplc="E3A84542">
      <w:start w:val="1"/>
      <w:numFmt w:val="russianLower"/>
      <w:pStyle w:val="a3"/>
      <w:lvlText w:val="%2)"/>
      <w:lvlJc w:val="left"/>
      <w:pPr>
        <w:tabs>
          <w:tab w:val="num" w:pos="1814"/>
        </w:tabs>
        <w:ind w:left="1814"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14E5C5D"/>
    <w:multiLevelType w:val="hybridMultilevel"/>
    <w:tmpl w:val="D488125A"/>
    <w:lvl w:ilvl="0" w:tplc="A748E6E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ED37E2C"/>
    <w:multiLevelType w:val="hybridMultilevel"/>
    <w:tmpl w:val="8C200C68"/>
    <w:name w:val="headings10"/>
    <w:lvl w:ilvl="0" w:tplc="9A343230">
      <w:start w:val="1"/>
      <w:numFmt w:val="russianLower"/>
      <w:lvlText w:val="%1)"/>
      <w:lvlJc w:val="left"/>
      <w:pPr>
        <w:ind w:left="3139" w:hanging="360"/>
      </w:pPr>
      <w:rPr>
        <w:rFonts w:ascii="Times New Roman" w:hAnsi="Times New Roman" w:hint="default"/>
        <w:b w:val="0"/>
        <w:i w:val="0"/>
        <w:sz w:val="28"/>
      </w:rPr>
    </w:lvl>
    <w:lvl w:ilvl="1" w:tplc="9A343230">
      <w:start w:val="1"/>
      <w:numFmt w:val="russianLower"/>
      <w:lvlText w:val="%2)"/>
      <w:lvlJc w:val="left"/>
      <w:pPr>
        <w:ind w:left="1440" w:hanging="360"/>
      </w:pPr>
      <w:rPr>
        <w:rFonts w:ascii="Times New Roman" w:hAnsi="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3A1C61"/>
    <w:multiLevelType w:val="multilevel"/>
    <w:tmpl w:val="89701CF0"/>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3.%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5" w15:restartNumberingAfterBreak="0">
    <w:nsid w:val="66EE0795"/>
    <w:multiLevelType w:val="hybridMultilevel"/>
    <w:tmpl w:val="DA9E6C60"/>
    <w:lvl w:ilvl="0" w:tplc="93161CEC">
      <w:start w:val="1"/>
      <w:numFmt w:val="decimal"/>
      <w:lvlText w:val="1.2.3.%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B6C20CA"/>
    <w:multiLevelType w:val="hybridMultilevel"/>
    <w:tmpl w:val="1A3493C4"/>
    <w:lvl w:ilvl="0" w:tplc="A748E6E6">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5"/>
  </w:num>
  <w:num w:numId="4">
    <w:abstractNumId w:val="21"/>
  </w:num>
  <w:num w:numId="5">
    <w:abstractNumId w:val="8"/>
  </w:num>
  <w:num w:numId="6">
    <w:abstractNumId w:val="18"/>
  </w:num>
  <w:num w:numId="7">
    <w:abstractNumId w:val="2"/>
  </w:num>
  <w:num w:numId="8">
    <w:abstractNumId w:val="0"/>
  </w:num>
  <w:num w:numId="9">
    <w:abstractNumId w:val="1"/>
  </w:num>
  <w:num w:numId="10">
    <w:abstractNumId w:val="12"/>
  </w:num>
  <w:num w:numId="11">
    <w:abstractNumId w:val="6"/>
  </w:num>
  <w:num w:numId="12">
    <w:abstractNumId w:val="16"/>
  </w:num>
  <w:num w:numId="13">
    <w:abstractNumId w:val="4"/>
  </w:num>
  <w:num w:numId="14">
    <w:abstractNumId w:val="20"/>
  </w:num>
  <w:num w:numId="15">
    <w:abstractNumId w:val="7"/>
  </w:num>
  <w:num w:numId="16">
    <w:abstractNumId w:val="9"/>
  </w:num>
  <w:num w:numId="17">
    <w:abstractNumId w:val="26"/>
  </w:num>
  <w:num w:numId="18">
    <w:abstractNumId w:val="15"/>
  </w:num>
  <w:num w:numId="19">
    <w:abstractNumId w:val="22"/>
  </w:num>
  <w:num w:numId="20">
    <w:abstractNumId w:val="19"/>
  </w:num>
  <w:num w:numId="21">
    <w:abstractNumId w:val="25"/>
  </w:num>
  <w:num w:numId="22">
    <w:abstractNumId w:val="3"/>
  </w:num>
  <w:num w:numId="23">
    <w:abstractNumId w:val="10"/>
  </w:num>
  <w:num w:numId="24">
    <w:abstractNumId w:val="17"/>
  </w:num>
  <w:num w:numId="2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5"/>
    <w:rsid w:val="000006B4"/>
    <w:rsid w:val="000056A0"/>
    <w:rsid w:val="0000692C"/>
    <w:rsid w:val="0001135F"/>
    <w:rsid w:val="00012250"/>
    <w:rsid w:val="00012B10"/>
    <w:rsid w:val="000130AD"/>
    <w:rsid w:val="00014B8F"/>
    <w:rsid w:val="00016441"/>
    <w:rsid w:val="00017B3F"/>
    <w:rsid w:val="000200BB"/>
    <w:rsid w:val="00022B2E"/>
    <w:rsid w:val="00023B55"/>
    <w:rsid w:val="000269EA"/>
    <w:rsid w:val="00031E64"/>
    <w:rsid w:val="000321ED"/>
    <w:rsid w:val="00032952"/>
    <w:rsid w:val="000331C5"/>
    <w:rsid w:val="00041490"/>
    <w:rsid w:val="0004360D"/>
    <w:rsid w:val="00051777"/>
    <w:rsid w:val="00052992"/>
    <w:rsid w:val="00055346"/>
    <w:rsid w:val="0005613F"/>
    <w:rsid w:val="000571C7"/>
    <w:rsid w:val="0006312D"/>
    <w:rsid w:val="00063241"/>
    <w:rsid w:val="00063FB4"/>
    <w:rsid w:val="0006462D"/>
    <w:rsid w:val="00064FCF"/>
    <w:rsid w:val="00067616"/>
    <w:rsid w:val="0007452E"/>
    <w:rsid w:val="00075A16"/>
    <w:rsid w:val="000772B1"/>
    <w:rsid w:val="000818CA"/>
    <w:rsid w:val="000844AA"/>
    <w:rsid w:val="000853B2"/>
    <w:rsid w:val="0008796C"/>
    <w:rsid w:val="00090430"/>
    <w:rsid w:val="00092D42"/>
    <w:rsid w:val="00093DD5"/>
    <w:rsid w:val="00094EE8"/>
    <w:rsid w:val="000953AD"/>
    <w:rsid w:val="000A0ADB"/>
    <w:rsid w:val="000A1CE1"/>
    <w:rsid w:val="000A2CB6"/>
    <w:rsid w:val="000A3019"/>
    <w:rsid w:val="000A3B7D"/>
    <w:rsid w:val="000A4AD6"/>
    <w:rsid w:val="000A6205"/>
    <w:rsid w:val="000A756D"/>
    <w:rsid w:val="000B06D9"/>
    <w:rsid w:val="000B1CCC"/>
    <w:rsid w:val="000B23EB"/>
    <w:rsid w:val="000B24DF"/>
    <w:rsid w:val="000B2FE8"/>
    <w:rsid w:val="000C0415"/>
    <w:rsid w:val="000C4603"/>
    <w:rsid w:val="000C4C8D"/>
    <w:rsid w:val="000C63A4"/>
    <w:rsid w:val="000D0EEE"/>
    <w:rsid w:val="000D1F47"/>
    <w:rsid w:val="000D2391"/>
    <w:rsid w:val="000D280D"/>
    <w:rsid w:val="000D7A04"/>
    <w:rsid w:val="000E038A"/>
    <w:rsid w:val="000E1489"/>
    <w:rsid w:val="000E301D"/>
    <w:rsid w:val="000E430A"/>
    <w:rsid w:val="000E56CB"/>
    <w:rsid w:val="000E5DF6"/>
    <w:rsid w:val="000F14B4"/>
    <w:rsid w:val="000F2D78"/>
    <w:rsid w:val="000F34AB"/>
    <w:rsid w:val="000F3FAF"/>
    <w:rsid w:val="001025AC"/>
    <w:rsid w:val="001071AD"/>
    <w:rsid w:val="00110544"/>
    <w:rsid w:val="00115193"/>
    <w:rsid w:val="00115631"/>
    <w:rsid w:val="0011619A"/>
    <w:rsid w:val="00117591"/>
    <w:rsid w:val="001335A8"/>
    <w:rsid w:val="001355CE"/>
    <w:rsid w:val="00147944"/>
    <w:rsid w:val="00150F64"/>
    <w:rsid w:val="00151358"/>
    <w:rsid w:val="00153229"/>
    <w:rsid w:val="001532A5"/>
    <w:rsid w:val="001536F6"/>
    <w:rsid w:val="00154F90"/>
    <w:rsid w:val="00155D6D"/>
    <w:rsid w:val="00157D27"/>
    <w:rsid w:val="00160771"/>
    <w:rsid w:val="00160FF1"/>
    <w:rsid w:val="001614E3"/>
    <w:rsid w:val="00161971"/>
    <w:rsid w:val="001638BF"/>
    <w:rsid w:val="0016520A"/>
    <w:rsid w:val="00165ACB"/>
    <w:rsid w:val="001677C4"/>
    <w:rsid w:val="00171FED"/>
    <w:rsid w:val="001723CD"/>
    <w:rsid w:val="00176C47"/>
    <w:rsid w:val="00181490"/>
    <w:rsid w:val="001814CB"/>
    <w:rsid w:val="00183879"/>
    <w:rsid w:val="00184A00"/>
    <w:rsid w:val="00187C05"/>
    <w:rsid w:val="00194DD4"/>
    <w:rsid w:val="00196832"/>
    <w:rsid w:val="001A073D"/>
    <w:rsid w:val="001A0B79"/>
    <w:rsid w:val="001A37D8"/>
    <w:rsid w:val="001A57D9"/>
    <w:rsid w:val="001A76BB"/>
    <w:rsid w:val="001A7C62"/>
    <w:rsid w:val="001B00D8"/>
    <w:rsid w:val="001B1210"/>
    <w:rsid w:val="001B2063"/>
    <w:rsid w:val="001B4117"/>
    <w:rsid w:val="001B4637"/>
    <w:rsid w:val="001B6186"/>
    <w:rsid w:val="001B6C90"/>
    <w:rsid w:val="001C1022"/>
    <w:rsid w:val="001C2C1C"/>
    <w:rsid w:val="001C2EF8"/>
    <w:rsid w:val="001C422B"/>
    <w:rsid w:val="001C49CD"/>
    <w:rsid w:val="001C5077"/>
    <w:rsid w:val="001C6DA2"/>
    <w:rsid w:val="001D135F"/>
    <w:rsid w:val="001D23BE"/>
    <w:rsid w:val="001D54B1"/>
    <w:rsid w:val="001D62E8"/>
    <w:rsid w:val="001E20C7"/>
    <w:rsid w:val="001E4487"/>
    <w:rsid w:val="001E65D7"/>
    <w:rsid w:val="001F0E79"/>
    <w:rsid w:val="001F1561"/>
    <w:rsid w:val="001F6A9B"/>
    <w:rsid w:val="00204158"/>
    <w:rsid w:val="002052F9"/>
    <w:rsid w:val="0021013F"/>
    <w:rsid w:val="00210807"/>
    <w:rsid w:val="00210A47"/>
    <w:rsid w:val="002114E1"/>
    <w:rsid w:val="002144A4"/>
    <w:rsid w:val="002163EC"/>
    <w:rsid w:val="002172DA"/>
    <w:rsid w:val="00223793"/>
    <w:rsid w:val="002242D5"/>
    <w:rsid w:val="0022501A"/>
    <w:rsid w:val="00225A85"/>
    <w:rsid w:val="00226F2B"/>
    <w:rsid w:val="002270AA"/>
    <w:rsid w:val="002307A9"/>
    <w:rsid w:val="002355D3"/>
    <w:rsid w:val="00236D00"/>
    <w:rsid w:val="002375A8"/>
    <w:rsid w:val="00241141"/>
    <w:rsid w:val="00247364"/>
    <w:rsid w:val="00250D95"/>
    <w:rsid w:val="00251B4B"/>
    <w:rsid w:val="00253735"/>
    <w:rsid w:val="00255E94"/>
    <w:rsid w:val="0025744F"/>
    <w:rsid w:val="002619BE"/>
    <w:rsid w:val="00262BD1"/>
    <w:rsid w:val="00263F0F"/>
    <w:rsid w:val="00266AF7"/>
    <w:rsid w:val="002703DB"/>
    <w:rsid w:val="002763B3"/>
    <w:rsid w:val="002801AB"/>
    <w:rsid w:val="00283992"/>
    <w:rsid w:val="002839F0"/>
    <w:rsid w:val="002853F0"/>
    <w:rsid w:val="0029105C"/>
    <w:rsid w:val="0029172E"/>
    <w:rsid w:val="00292A5A"/>
    <w:rsid w:val="00292D78"/>
    <w:rsid w:val="00293D39"/>
    <w:rsid w:val="002A0FB2"/>
    <w:rsid w:val="002A1261"/>
    <w:rsid w:val="002A19B7"/>
    <w:rsid w:val="002A68EC"/>
    <w:rsid w:val="002A70BE"/>
    <w:rsid w:val="002A7E75"/>
    <w:rsid w:val="002B0D6B"/>
    <w:rsid w:val="002B1E78"/>
    <w:rsid w:val="002B26D2"/>
    <w:rsid w:val="002B2914"/>
    <w:rsid w:val="002B2F10"/>
    <w:rsid w:val="002B3239"/>
    <w:rsid w:val="002B478D"/>
    <w:rsid w:val="002B7454"/>
    <w:rsid w:val="002B787A"/>
    <w:rsid w:val="002B79EA"/>
    <w:rsid w:val="002B7FBA"/>
    <w:rsid w:val="002C2213"/>
    <w:rsid w:val="002C2553"/>
    <w:rsid w:val="002C473F"/>
    <w:rsid w:val="002C48C3"/>
    <w:rsid w:val="002C51ED"/>
    <w:rsid w:val="002C5697"/>
    <w:rsid w:val="002C71C7"/>
    <w:rsid w:val="002C7A7A"/>
    <w:rsid w:val="002C7FA9"/>
    <w:rsid w:val="002D16A5"/>
    <w:rsid w:val="002D36C4"/>
    <w:rsid w:val="002D4236"/>
    <w:rsid w:val="002D48BA"/>
    <w:rsid w:val="002D4D36"/>
    <w:rsid w:val="002D74EE"/>
    <w:rsid w:val="002E0EAC"/>
    <w:rsid w:val="002E17D5"/>
    <w:rsid w:val="002E31FD"/>
    <w:rsid w:val="002E33AD"/>
    <w:rsid w:val="002F00A6"/>
    <w:rsid w:val="002F1809"/>
    <w:rsid w:val="002F3352"/>
    <w:rsid w:val="002F34EF"/>
    <w:rsid w:val="002F3BC7"/>
    <w:rsid w:val="002F4EBF"/>
    <w:rsid w:val="002F7874"/>
    <w:rsid w:val="00301088"/>
    <w:rsid w:val="003010E5"/>
    <w:rsid w:val="0030744B"/>
    <w:rsid w:val="003078DC"/>
    <w:rsid w:val="0031123B"/>
    <w:rsid w:val="00314531"/>
    <w:rsid w:val="00321E53"/>
    <w:rsid w:val="00321ECE"/>
    <w:rsid w:val="00323F99"/>
    <w:rsid w:val="00325EBF"/>
    <w:rsid w:val="003267D4"/>
    <w:rsid w:val="003329F5"/>
    <w:rsid w:val="0033322A"/>
    <w:rsid w:val="00334040"/>
    <w:rsid w:val="003346AD"/>
    <w:rsid w:val="003351C4"/>
    <w:rsid w:val="00336279"/>
    <w:rsid w:val="00345055"/>
    <w:rsid w:val="00345BB9"/>
    <w:rsid w:val="00345C6A"/>
    <w:rsid w:val="0034713C"/>
    <w:rsid w:val="00353100"/>
    <w:rsid w:val="0035331A"/>
    <w:rsid w:val="00363162"/>
    <w:rsid w:val="0036407A"/>
    <w:rsid w:val="003658BF"/>
    <w:rsid w:val="00365E9E"/>
    <w:rsid w:val="003662EA"/>
    <w:rsid w:val="00366397"/>
    <w:rsid w:val="003679C3"/>
    <w:rsid w:val="00370A2F"/>
    <w:rsid w:val="00372837"/>
    <w:rsid w:val="00373A6F"/>
    <w:rsid w:val="00375913"/>
    <w:rsid w:val="003827C6"/>
    <w:rsid w:val="003850B1"/>
    <w:rsid w:val="003863B5"/>
    <w:rsid w:val="0038686C"/>
    <w:rsid w:val="0039028F"/>
    <w:rsid w:val="003920F6"/>
    <w:rsid w:val="00393CE8"/>
    <w:rsid w:val="0039481C"/>
    <w:rsid w:val="0039571F"/>
    <w:rsid w:val="0039595B"/>
    <w:rsid w:val="003970BB"/>
    <w:rsid w:val="00397E4D"/>
    <w:rsid w:val="003A220A"/>
    <w:rsid w:val="003A3D9B"/>
    <w:rsid w:val="003A5786"/>
    <w:rsid w:val="003A5AD7"/>
    <w:rsid w:val="003A69C2"/>
    <w:rsid w:val="003B3938"/>
    <w:rsid w:val="003B4D2B"/>
    <w:rsid w:val="003B68B9"/>
    <w:rsid w:val="003C31D7"/>
    <w:rsid w:val="003C32F4"/>
    <w:rsid w:val="003C4A6E"/>
    <w:rsid w:val="003C58B8"/>
    <w:rsid w:val="003C6897"/>
    <w:rsid w:val="003D0C39"/>
    <w:rsid w:val="003D24DF"/>
    <w:rsid w:val="003D3A70"/>
    <w:rsid w:val="003D61D1"/>
    <w:rsid w:val="003D6F89"/>
    <w:rsid w:val="003D793D"/>
    <w:rsid w:val="003E55CA"/>
    <w:rsid w:val="003E59EC"/>
    <w:rsid w:val="003E6169"/>
    <w:rsid w:val="003E6DC6"/>
    <w:rsid w:val="003F1244"/>
    <w:rsid w:val="003F320F"/>
    <w:rsid w:val="003F3366"/>
    <w:rsid w:val="003F3DD2"/>
    <w:rsid w:val="003F4724"/>
    <w:rsid w:val="003F6F83"/>
    <w:rsid w:val="00400668"/>
    <w:rsid w:val="004017A1"/>
    <w:rsid w:val="00402791"/>
    <w:rsid w:val="004050F8"/>
    <w:rsid w:val="004123B1"/>
    <w:rsid w:val="00412A74"/>
    <w:rsid w:val="00412E68"/>
    <w:rsid w:val="00412E72"/>
    <w:rsid w:val="00414AE8"/>
    <w:rsid w:val="00414DCD"/>
    <w:rsid w:val="00416139"/>
    <w:rsid w:val="00416748"/>
    <w:rsid w:val="00416CD9"/>
    <w:rsid w:val="00422BFB"/>
    <w:rsid w:val="004231ED"/>
    <w:rsid w:val="00424519"/>
    <w:rsid w:val="00424B2F"/>
    <w:rsid w:val="00426C90"/>
    <w:rsid w:val="00427674"/>
    <w:rsid w:val="004278F2"/>
    <w:rsid w:val="00427A8E"/>
    <w:rsid w:val="00433AC2"/>
    <w:rsid w:val="004377D9"/>
    <w:rsid w:val="00437BCB"/>
    <w:rsid w:val="00441B23"/>
    <w:rsid w:val="00443BD6"/>
    <w:rsid w:val="00444350"/>
    <w:rsid w:val="00444E95"/>
    <w:rsid w:val="004453F5"/>
    <w:rsid w:val="00445546"/>
    <w:rsid w:val="004514CC"/>
    <w:rsid w:val="004607FF"/>
    <w:rsid w:val="0046276A"/>
    <w:rsid w:val="00464B51"/>
    <w:rsid w:val="00465A3C"/>
    <w:rsid w:val="0047017C"/>
    <w:rsid w:val="00470E45"/>
    <w:rsid w:val="00472D3B"/>
    <w:rsid w:val="00472E5B"/>
    <w:rsid w:val="004741C3"/>
    <w:rsid w:val="0047429B"/>
    <w:rsid w:val="00476A6B"/>
    <w:rsid w:val="00482DD8"/>
    <w:rsid w:val="00484617"/>
    <w:rsid w:val="004857C3"/>
    <w:rsid w:val="00491B63"/>
    <w:rsid w:val="00492847"/>
    <w:rsid w:val="00493953"/>
    <w:rsid w:val="00493A3A"/>
    <w:rsid w:val="00493EF2"/>
    <w:rsid w:val="0049462E"/>
    <w:rsid w:val="004A2ABD"/>
    <w:rsid w:val="004A545A"/>
    <w:rsid w:val="004A6ACD"/>
    <w:rsid w:val="004B09ED"/>
    <w:rsid w:val="004B2985"/>
    <w:rsid w:val="004B645F"/>
    <w:rsid w:val="004B6A12"/>
    <w:rsid w:val="004C4605"/>
    <w:rsid w:val="004C5B86"/>
    <w:rsid w:val="004C5CEA"/>
    <w:rsid w:val="004C65A3"/>
    <w:rsid w:val="004D13F3"/>
    <w:rsid w:val="004D1523"/>
    <w:rsid w:val="004D3853"/>
    <w:rsid w:val="004D512C"/>
    <w:rsid w:val="004D5EA2"/>
    <w:rsid w:val="004E115A"/>
    <w:rsid w:val="004E1DB1"/>
    <w:rsid w:val="004E240C"/>
    <w:rsid w:val="004E2867"/>
    <w:rsid w:val="004E2C1C"/>
    <w:rsid w:val="004E2E5A"/>
    <w:rsid w:val="004E3F71"/>
    <w:rsid w:val="004E42E1"/>
    <w:rsid w:val="004E4C57"/>
    <w:rsid w:val="004E4E8C"/>
    <w:rsid w:val="004E6197"/>
    <w:rsid w:val="004E68BB"/>
    <w:rsid w:val="004E78C2"/>
    <w:rsid w:val="004F171C"/>
    <w:rsid w:val="0050230E"/>
    <w:rsid w:val="005023B8"/>
    <w:rsid w:val="00503E1C"/>
    <w:rsid w:val="00503E85"/>
    <w:rsid w:val="0050411F"/>
    <w:rsid w:val="005048CC"/>
    <w:rsid w:val="00504BDB"/>
    <w:rsid w:val="00506509"/>
    <w:rsid w:val="00506527"/>
    <w:rsid w:val="00510241"/>
    <w:rsid w:val="005115DD"/>
    <w:rsid w:val="00516D18"/>
    <w:rsid w:val="00520082"/>
    <w:rsid w:val="00521954"/>
    <w:rsid w:val="005230A7"/>
    <w:rsid w:val="00525AE3"/>
    <w:rsid w:val="005261D8"/>
    <w:rsid w:val="0052732E"/>
    <w:rsid w:val="005300F0"/>
    <w:rsid w:val="00530425"/>
    <w:rsid w:val="00530708"/>
    <w:rsid w:val="0053263A"/>
    <w:rsid w:val="00533870"/>
    <w:rsid w:val="00536153"/>
    <w:rsid w:val="005361DA"/>
    <w:rsid w:val="00540010"/>
    <w:rsid w:val="00540238"/>
    <w:rsid w:val="00541B9E"/>
    <w:rsid w:val="00542349"/>
    <w:rsid w:val="00542AC6"/>
    <w:rsid w:val="00543150"/>
    <w:rsid w:val="00543430"/>
    <w:rsid w:val="00552653"/>
    <w:rsid w:val="00552FF2"/>
    <w:rsid w:val="005532C7"/>
    <w:rsid w:val="00554FC3"/>
    <w:rsid w:val="00555518"/>
    <w:rsid w:val="005568D6"/>
    <w:rsid w:val="00557516"/>
    <w:rsid w:val="00557F57"/>
    <w:rsid w:val="00557F77"/>
    <w:rsid w:val="00561923"/>
    <w:rsid w:val="00562E88"/>
    <w:rsid w:val="00566B99"/>
    <w:rsid w:val="00567E77"/>
    <w:rsid w:val="00570C94"/>
    <w:rsid w:val="00571B0C"/>
    <w:rsid w:val="00574097"/>
    <w:rsid w:val="00575560"/>
    <w:rsid w:val="00576C70"/>
    <w:rsid w:val="00577D7F"/>
    <w:rsid w:val="00580DB5"/>
    <w:rsid w:val="00583739"/>
    <w:rsid w:val="00585FAE"/>
    <w:rsid w:val="00585FB8"/>
    <w:rsid w:val="005913E2"/>
    <w:rsid w:val="00593B22"/>
    <w:rsid w:val="00595546"/>
    <w:rsid w:val="0059630E"/>
    <w:rsid w:val="0059641C"/>
    <w:rsid w:val="005966F6"/>
    <w:rsid w:val="005A0146"/>
    <w:rsid w:val="005A0AB0"/>
    <w:rsid w:val="005A18B3"/>
    <w:rsid w:val="005A57B0"/>
    <w:rsid w:val="005A5EDF"/>
    <w:rsid w:val="005A6608"/>
    <w:rsid w:val="005A6B2B"/>
    <w:rsid w:val="005B0530"/>
    <w:rsid w:val="005B37FC"/>
    <w:rsid w:val="005C2443"/>
    <w:rsid w:val="005C34BA"/>
    <w:rsid w:val="005C385F"/>
    <w:rsid w:val="005C3FE1"/>
    <w:rsid w:val="005C5504"/>
    <w:rsid w:val="005C5F26"/>
    <w:rsid w:val="005C61D0"/>
    <w:rsid w:val="005C6C2F"/>
    <w:rsid w:val="005D39B6"/>
    <w:rsid w:val="005D594D"/>
    <w:rsid w:val="005D653E"/>
    <w:rsid w:val="005D68CE"/>
    <w:rsid w:val="005E0903"/>
    <w:rsid w:val="005E148F"/>
    <w:rsid w:val="005E3D9C"/>
    <w:rsid w:val="005E463E"/>
    <w:rsid w:val="005E66A1"/>
    <w:rsid w:val="005E73C9"/>
    <w:rsid w:val="005E79AE"/>
    <w:rsid w:val="005F0BF8"/>
    <w:rsid w:val="005F3D06"/>
    <w:rsid w:val="005F639B"/>
    <w:rsid w:val="005F6869"/>
    <w:rsid w:val="005F798D"/>
    <w:rsid w:val="00603167"/>
    <w:rsid w:val="00610D05"/>
    <w:rsid w:val="00617311"/>
    <w:rsid w:val="00620503"/>
    <w:rsid w:val="00622CB6"/>
    <w:rsid w:val="00625F1E"/>
    <w:rsid w:val="0062641E"/>
    <w:rsid w:val="00635185"/>
    <w:rsid w:val="00635CC1"/>
    <w:rsid w:val="00641C79"/>
    <w:rsid w:val="0064349C"/>
    <w:rsid w:val="00643E5E"/>
    <w:rsid w:val="00644E3E"/>
    <w:rsid w:val="0065147A"/>
    <w:rsid w:val="0065157D"/>
    <w:rsid w:val="0065208F"/>
    <w:rsid w:val="006520D3"/>
    <w:rsid w:val="00654ADA"/>
    <w:rsid w:val="00657326"/>
    <w:rsid w:val="00660EC5"/>
    <w:rsid w:val="00661567"/>
    <w:rsid w:val="00661AFA"/>
    <w:rsid w:val="00666751"/>
    <w:rsid w:val="00667CB4"/>
    <w:rsid w:val="00670E58"/>
    <w:rsid w:val="00672790"/>
    <w:rsid w:val="00673AF3"/>
    <w:rsid w:val="006746E0"/>
    <w:rsid w:val="006778A7"/>
    <w:rsid w:val="006809EB"/>
    <w:rsid w:val="006817EC"/>
    <w:rsid w:val="00681B18"/>
    <w:rsid w:val="006821DA"/>
    <w:rsid w:val="006837E9"/>
    <w:rsid w:val="006839EA"/>
    <w:rsid w:val="00683E34"/>
    <w:rsid w:val="006846B7"/>
    <w:rsid w:val="006857D0"/>
    <w:rsid w:val="00691D3A"/>
    <w:rsid w:val="006921A4"/>
    <w:rsid w:val="00692418"/>
    <w:rsid w:val="00692B48"/>
    <w:rsid w:val="00696993"/>
    <w:rsid w:val="006A3611"/>
    <w:rsid w:val="006A4F2C"/>
    <w:rsid w:val="006A55B9"/>
    <w:rsid w:val="006A6CAC"/>
    <w:rsid w:val="006A731C"/>
    <w:rsid w:val="006B3A83"/>
    <w:rsid w:val="006C0F1D"/>
    <w:rsid w:val="006C5516"/>
    <w:rsid w:val="006C6CB5"/>
    <w:rsid w:val="006D2760"/>
    <w:rsid w:val="006D3309"/>
    <w:rsid w:val="006D38B7"/>
    <w:rsid w:val="006D3AD5"/>
    <w:rsid w:val="006D3E9F"/>
    <w:rsid w:val="006E6CCD"/>
    <w:rsid w:val="006E7AE0"/>
    <w:rsid w:val="006F07C7"/>
    <w:rsid w:val="006F3884"/>
    <w:rsid w:val="006F401B"/>
    <w:rsid w:val="006F46CF"/>
    <w:rsid w:val="006F5A54"/>
    <w:rsid w:val="006F7A41"/>
    <w:rsid w:val="006F7CB8"/>
    <w:rsid w:val="00700BE1"/>
    <w:rsid w:val="00702F44"/>
    <w:rsid w:val="00704384"/>
    <w:rsid w:val="00704880"/>
    <w:rsid w:val="00707660"/>
    <w:rsid w:val="00710FAF"/>
    <w:rsid w:val="00713C9E"/>
    <w:rsid w:val="00714000"/>
    <w:rsid w:val="00715269"/>
    <w:rsid w:val="0071532B"/>
    <w:rsid w:val="007157DB"/>
    <w:rsid w:val="00715F60"/>
    <w:rsid w:val="007173FB"/>
    <w:rsid w:val="00722ACC"/>
    <w:rsid w:val="00724E08"/>
    <w:rsid w:val="00725519"/>
    <w:rsid w:val="00726E40"/>
    <w:rsid w:val="00727F6B"/>
    <w:rsid w:val="0073338D"/>
    <w:rsid w:val="00734235"/>
    <w:rsid w:val="0073514E"/>
    <w:rsid w:val="00736826"/>
    <w:rsid w:val="007426AB"/>
    <w:rsid w:val="00744705"/>
    <w:rsid w:val="00744CBE"/>
    <w:rsid w:val="00745009"/>
    <w:rsid w:val="00745A0C"/>
    <w:rsid w:val="007463C0"/>
    <w:rsid w:val="00747952"/>
    <w:rsid w:val="00757EE0"/>
    <w:rsid w:val="00764804"/>
    <w:rsid w:val="00764A76"/>
    <w:rsid w:val="007652F9"/>
    <w:rsid w:val="0076534C"/>
    <w:rsid w:val="0077035B"/>
    <w:rsid w:val="0077040E"/>
    <w:rsid w:val="007722A0"/>
    <w:rsid w:val="00772817"/>
    <w:rsid w:val="00783E1E"/>
    <w:rsid w:val="00786CB9"/>
    <w:rsid w:val="0078728B"/>
    <w:rsid w:val="00791261"/>
    <w:rsid w:val="00793B46"/>
    <w:rsid w:val="007A1432"/>
    <w:rsid w:val="007A2938"/>
    <w:rsid w:val="007A424A"/>
    <w:rsid w:val="007A4284"/>
    <w:rsid w:val="007A4AAB"/>
    <w:rsid w:val="007A5392"/>
    <w:rsid w:val="007A6D05"/>
    <w:rsid w:val="007A7233"/>
    <w:rsid w:val="007A7F9B"/>
    <w:rsid w:val="007B01A4"/>
    <w:rsid w:val="007B0953"/>
    <w:rsid w:val="007B2F13"/>
    <w:rsid w:val="007B2F98"/>
    <w:rsid w:val="007B5A52"/>
    <w:rsid w:val="007B6BA0"/>
    <w:rsid w:val="007C1750"/>
    <w:rsid w:val="007C26D9"/>
    <w:rsid w:val="007C34C2"/>
    <w:rsid w:val="007C4B69"/>
    <w:rsid w:val="007C6067"/>
    <w:rsid w:val="007C663A"/>
    <w:rsid w:val="007D36E2"/>
    <w:rsid w:val="007D46EF"/>
    <w:rsid w:val="007D62E6"/>
    <w:rsid w:val="007E522C"/>
    <w:rsid w:val="007E6C26"/>
    <w:rsid w:val="007E7ACD"/>
    <w:rsid w:val="007F0BEC"/>
    <w:rsid w:val="007F15F4"/>
    <w:rsid w:val="007F1A8F"/>
    <w:rsid w:val="007F3774"/>
    <w:rsid w:val="007F64AD"/>
    <w:rsid w:val="007F69D8"/>
    <w:rsid w:val="007F7AD2"/>
    <w:rsid w:val="007F7DB2"/>
    <w:rsid w:val="00800444"/>
    <w:rsid w:val="00800684"/>
    <w:rsid w:val="008007F8"/>
    <w:rsid w:val="00802B8C"/>
    <w:rsid w:val="0080305A"/>
    <w:rsid w:val="00803E31"/>
    <w:rsid w:val="00803F1C"/>
    <w:rsid w:val="008049EF"/>
    <w:rsid w:val="00810C8F"/>
    <w:rsid w:val="00811F1B"/>
    <w:rsid w:val="00812484"/>
    <w:rsid w:val="00821444"/>
    <w:rsid w:val="00821E95"/>
    <w:rsid w:val="008231A7"/>
    <w:rsid w:val="0082354D"/>
    <w:rsid w:val="00825552"/>
    <w:rsid w:val="00830106"/>
    <w:rsid w:val="0083131E"/>
    <w:rsid w:val="00834169"/>
    <w:rsid w:val="008364A2"/>
    <w:rsid w:val="00837E92"/>
    <w:rsid w:val="008401EB"/>
    <w:rsid w:val="00843826"/>
    <w:rsid w:val="00844082"/>
    <w:rsid w:val="00844AC1"/>
    <w:rsid w:val="00844F3F"/>
    <w:rsid w:val="008475E8"/>
    <w:rsid w:val="00847D2D"/>
    <w:rsid w:val="00852354"/>
    <w:rsid w:val="00852FF4"/>
    <w:rsid w:val="00853B3D"/>
    <w:rsid w:val="00853C3B"/>
    <w:rsid w:val="00855249"/>
    <w:rsid w:val="00860156"/>
    <w:rsid w:val="008605BF"/>
    <w:rsid w:val="00862093"/>
    <w:rsid w:val="008623C3"/>
    <w:rsid w:val="008635D1"/>
    <w:rsid w:val="00867C02"/>
    <w:rsid w:val="008703EE"/>
    <w:rsid w:val="00870557"/>
    <w:rsid w:val="00870E35"/>
    <w:rsid w:val="00873647"/>
    <w:rsid w:val="0087421E"/>
    <w:rsid w:val="0087469D"/>
    <w:rsid w:val="00874DBE"/>
    <w:rsid w:val="00875681"/>
    <w:rsid w:val="0087787C"/>
    <w:rsid w:val="008906D1"/>
    <w:rsid w:val="008918F7"/>
    <w:rsid w:val="0089229F"/>
    <w:rsid w:val="00894F5D"/>
    <w:rsid w:val="008958F5"/>
    <w:rsid w:val="008975A7"/>
    <w:rsid w:val="008A0DBF"/>
    <w:rsid w:val="008A1349"/>
    <w:rsid w:val="008A193F"/>
    <w:rsid w:val="008B0D96"/>
    <w:rsid w:val="008B4648"/>
    <w:rsid w:val="008B490A"/>
    <w:rsid w:val="008B6C24"/>
    <w:rsid w:val="008C202E"/>
    <w:rsid w:val="008C30ED"/>
    <w:rsid w:val="008C4642"/>
    <w:rsid w:val="008C6CA6"/>
    <w:rsid w:val="008D04A3"/>
    <w:rsid w:val="008D161D"/>
    <w:rsid w:val="008D1A03"/>
    <w:rsid w:val="008D6E0B"/>
    <w:rsid w:val="008E0745"/>
    <w:rsid w:val="008E14A8"/>
    <w:rsid w:val="008E217A"/>
    <w:rsid w:val="008E401C"/>
    <w:rsid w:val="008E452A"/>
    <w:rsid w:val="008E482F"/>
    <w:rsid w:val="008E5E69"/>
    <w:rsid w:val="008E6582"/>
    <w:rsid w:val="008F1090"/>
    <w:rsid w:val="008F1434"/>
    <w:rsid w:val="008F35BF"/>
    <w:rsid w:val="008F5727"/>
    <w:rsid w:val="008F5AB1"/>
    <w:rsid w:val="00900534"/>
    <w:rsid w:val="009012FF"/>
    <w:rsid w:val="00906FC7"/>
    <w:rsid w:val="00907B80"/>
    <w:rsid w:val="00911C05"/>
    <w:rsid w:val="00912394"/>
    <w:rsid w:val="00912E7F"/>
    <w:rsid w:val="0091581B"/>
    <w:rsid w:val="009169C3"/>
    <w:rsid w:val="00921311"/>
    <w:rsid w:val="0092177C"/>
    <w:rsid w:val="00921C1C"/>
    <w:rsid w:val="009225FC"/>
    <w:rsid w:val="00925059"/>
    <w:rsid w:val="00927B49"/>
    <w:rsid w:val="00933F16"/>
    <w:rsid w:val="00935657"/>
    <w:rsid w:val="0093643E"/>
    <w:rsid w:val="00936E6C"/>
    <w:rsid w:val="00936F8D"/>
    <w:rsid w:val="00937AC1"/>
    <w:rsid w:val="009407FB"/>
    <w:rsid w:val="00940A37"/>
    <w:rsid w:val="009416F7"/>
    <w:rsid w:val="00942FFA"/>
    <w:rsid w:val="009439FE"/>
    <w:rsid w:val="00947092"/>
    <w:rsid w:val="00953157"/>
    <w:rsid w:val="0096067B"/>
    <w:rsid w:val="00961D1D"/>
    <w:rsid w:val="0096210A"/>
    <w:rsid w:val="009678D7"/>
    <w:rsid w:val="00967AE1"/>
    <w:rsid w:val="00967FA7"/>
    <w:rsid w:val="00970ECE"/>
    <w:rsid w:val="009728A9"/>
    <w:rsid w:val="00972B01"/>
    <w:rsid w:val="00972BD8"/>
    <w:rsid w:val="00977C5F"/>
    <w:rsid w:val="0098033A"/>
    <w:rsid w:val="00982E83"/>
    <w:rsid w:val="009835C7"/>
    <w:rsid w:val="009853EA"/>
    <w:rsid w:val="009855CF"/>
    <w:rsid w:val="0098761A"/>
    <w:rsid w:val="00993C7F"/>
    <w:rsid w:val="009943EB"/>
    <w:rsid w:val="009A1327"/>
    <w:rsid w:val="009B19D4"/>
    <w:rsid w:val="009B4F1D"/>
    <w:rsid w:val="009B790A"/>
    <w:rsid w:val="009C084F"/>
    <w:rsid w:val="009C1CCB"/>
    <w:rsid w:val="009C607B"/>
    <w:rsid w:val="009C72D5"/>
    <w:rsid w:val="009D00F3"/>
    <w:rsid w:val="009D09E8"/>
    <w:rsid w:val="009D19A1"/>
    <w:rsid w:val="009D2390"/>
    <w:rsid w:val="009E2031"/>
    <w:rsid w:val="009E4D9C"/>
    <w:rsid w:val="009E7376"/>
    <w:rsid w:val="009F01F7"/>
    <w:rsid w:val="009F2D38"/>
    <w:rsid w:val="009F450B"/>
    <w:rsid w:val="009F7879"/>
    <w:rsid w:val="00A1052F"/>
    <w:rsid w:val="00A119CC"/>
    <w:rsid w:val="00A1275D"/>
    <w:rsid w:val="00A13610"/>
    <w:rsid w:val="00A13744"/>
    <w:rsid w:val="00A17389"/>
    <w:rsid w:val="00A17620"/>
    <w:rsid w:val="00A20ED1"/>
    <w:rsid w:val="00A22E49"/>
    <w:rsid w:val="00A26FC8"/>
    <w:rsid w:val="00A30A8A"/>
    <w:rsid w:val="00A3332D"/>
    <w:rsid w:val="00A3409D"/>
    <w:rsid w:val="00A35345"/>
    <w:rsid w:val="00A365FA"/>
    <w:rsid w:val="00A37AB6"/>
    <w:rsid w:val="00A41A7F"/>
    <w:rsid w:val="00A44320"/>
    <w:rsid w:val="00A45720"/>
    <w:rsid w:val="00A4674A"/>
    <w:rsid w:val="00A46C94"/>
    <w:rsid w:val="00A474F8"/>
    <w:rsid w:val="00A50AC2"/>
    <w:rsid w:val="00A51224"/>
    <w:rsid w:val="00A564CC"/>
    <w:rsid w:val="00A564E2"/>
    <w:rsid w:val="00A56BBE"/>
    <w:rsid w:val="00A607D1"/>
    <w:rsid w:val="00A62AB0"/>
    <w:rsid w:val="00A6346C"/>
    <w:rsid w:val="00A64249"/>
    <w:rsid w:val="00A70809"/>
    <w:rsid w:val="00A71BD2"/>
    <w:rsid w:val="00A72467"/>
    <w:rsid w:val="00A73017"/>
    <w:rsid w:val="00A745ED"/>
    <w:rsid w:val="00A77134"/>
    <w:rsid w:val="00A804C0"/>
    <w:rsid w:val="00A80ED8"/>
    <w:rsid w:val="00A81753"/>
    <w:rsid w:val="00A83786"/>
    <w:rsid w:val="00A850AA"/>
    <w:rsid w:val="00A854A7"/>
    <w:rsid w:val="00A86E1A"/>
    <w:rsid w:val="00A86FCC"/>
    <w:rsid w:val="00A8769A"/>
    <w:rsid w:val="00A90268"/>
    <w:rsid w:val="00A9045B"/>
    <w:rsid w:val="00A905E1"/>
    <w:rsid w:val="00A9492E"/>
    <w:rsid w:val="00A96067"/>
    <w:rsid w:val="00A96A7F"/>
    <w:rsid w:val="00AA01B2"/>
    <w:rsid w:val="00AA24EA"/>
    <w:rsid w:val="00AA42C6"/>
    <w:rsid w:val="00AA4F3D"/>
    <w:rsid w:val="00AA4FE9"/>
    <w:rsid w:val="00AB055C"/>
    <w:rsid w:val="00AB12B0"/>
    <w:rsid w:val="00AB5555"/>
    <w:rsid w:val="00AC081B"/>
    <w:rsid w:val="00AC4950"/>
    <w:rsid w:val="00AC7590"/>
    <w:rsid w:val="00AD01F1"/>
    <w:rsid w:val="00AD0CCF"/>
    <w:rsid w:val="00AD3502"/>
    <w:rsid w:val="00AD7690"/>
    <w:rsid w:val="00AE0077"/>
    <w:rsid w:val="00AE0B1F"/>
    <w:rsid w:val="00AE42C0"/>
    <w:rsid w:val="00AE5CF5"/>
    <w:rsid w:val="00AF53F7"/>
    <w:rsid w:val="00B01AAB"/>
    <w:rsid w:val="00B02263"/>
    <w:rsid w:val="00B042DF"/>
    <w:rsid w:val="00B064F8"/>
    <w:rsid w:val="00B10849"/>
    <w:rsid w:val="00B13669"/>
    <w:rsid w:val="00B14E13"/>
    <w:rsid w:val="00B155B0"/>
    <w:rsid w:val="00B157CB"/>
    <w:rsid w:val="00B1654C"/>
    <w:rsid w:val="00B22526"/>
    <w:rsid w:val="00B22756"/>
    <w:rsid w:val="00B259EE"/>
    <w:rsid w:val="00B30530"/>
    <w:rsid w:val="00B3295A"/>
    <w:rsid w:val="00B33EC5"/>
    <w:rsid w:val="00B36BA5"/>
    <w:rsid w:val="00B4027E"/>
    <w:rsid w:val="00B51A95"/>
    <w:rsid w:val="00B53604"/>
    <w:rsid w:val="00B569B4"/>
    <w:rsid w:val="00B618F7"/>
    <w:rsid w:val="00B61F0C"/>
    <w:rsid w:val="00B6481E"/>
    <w:rsid w:val="00B710CC"/>
    <w:rsid w:val="00B7138C"/>
    <w:rsid w:val="00B7428B"/>
    <w:rsid w:val="00B745D5"/>
    <w:rsid w:val="00B746D9"/>
    <w:rsid w:val="00B77871"/>
    <w:rsid w:val="00B81994"/>
    <w:rsid w:val="00B82A97"/>
    <w:rsid w:val="00B8350F"/>
    <w:rsid w:val="00B85A01"/>
    <w:rsid w:val="00B85AC6"/>
    <w:rsid w:val="00B914F4"/>
    <w:rsid w:val="00B9559C"/>
    <w:rsid w:val="00BA386C"/>
    <w:rsid w:val="00BA55D8"/>
    <w:rsid w:val="00BA7046"/>
    <w:rsid w:val="00BB0B5F"/>
    <w:rsid w:val="00BB223D"/>
    <w:rsid w:val="00BB630F"/>
    <w:rsid w:val="00BB659E"/>
    <w:rsid w:val="00BB6D5C"/>
    <w:rsid w:val="00BB7507"/>
    <w:rsid w:val="00BC16F2"/>
    <w:rsid w:val="00BC487C"/>
    <w:rsid w:val="00BD06F6"/>
    <w:rsid w:val="00BD114A"/>
    <w:rsid w:val="00BD3D95"/>
    <w:rsid w:val="00BD41D1"/>
    <w:rsid w:val="00BE0D80"/>
    <w:rsid w:val="00BE176F"/>
    <w:rsid w:val="00BE7747"/>
    <w:rsid w:val="00BF382A"/>
    <w:rsid w:val="00BF7E1F"/>
    <w:rsid w:val="00C00F35"/>
    <w:rsid w:val="00C01248"/>
    <w:rsid w:val="00C01390"/>
    <w:rsid w:val="00C01D54"/>
    <w:rsid w:val="00C05414"/>
    <w:rsid w:val="00C05FB3"/>
    <w:rsid w:val="00C11263"/>
    <w:rsid w:val="00C14634"/>
    <w:rsid w:val="00C1772D"/>
    <w:rsid w:val="00C21026"/>
    <w:rsid w:val="00C21798"/>
    <w:rsid w:val="00C23047"/>
    <w:rsid w:val="00C24180"/>
    <w:rsid w:val="00C2587D"/>
    <w:rsid w:val="00C27B66"/>
    <w:rsid w:val="00C32FC2"/>
    <w:rsid w:val="00C33861"/>
    <w:rsid w:val="00C356D9"/>
    <w:rsid w:val="00C4550A"/>
    <w:rsid w:val="00C5250C"/>
    <w:rsid w:val="00C540C5"/>
    <w:rsid w:val="00C549E8"/>
    <w:rsid w:val="00C57951"/>
    <w:rsid w:val="00C61141"/>
    <w:rsid w:val="00C625A5"/>
    <w:rsid w:val="00C63948"/>
    <w:rsid w:val="00C64C80"/>
    <w:rsid w:val="00C651CA"/>
    <w:rsid w:val="00C65CF1"/>
    <w:rsid w:val="00C66CF1"/>
    <w:rsid w:val="00C674B8"/>
    <w:rsid w:val="00C712CD"/>
    <w:rsid w:val="00C732AF"/>
    <w:rsid w:val="00C7667D"/>
    <w:rsid w:val="00C77818"/>
    <w:rsid w:val="00C83F22"/>
    <w:rsid w:val="00C861C8"/>
    <w:rsid w:val="00C9065A"/>
    <w:rsid w:val="00C922F4"/>
    <w:rsid w:val="00C93398"/>
    <w:rsid w:val="00C93791"/>
    <w:rsid w:val="00C96F82"/>
    <w:rsid w:val="00C97F50"/>
    <w:rsid w:val="00CA2413"/>
    <w:rsid w:val="00CB0BD0"/>
    <w:rsid w:val="00CB0E7A"/>
    <w:rsid w:val="00CB2F26"/>
    <w:rsid w:val="00CB44DF"/>
    <w:rsid w:val="00CB5DBA"/>
    <w:rsid w:val="00CB6416"/>
    <w:rsid w:val="00CC05F7"/>
    <w:rsid w:val="00CC0BA9"/>
    <w:rsid w:val="00CC344E"/>
    <w:rsid w:val="00CC523A"/>
    <w:rsid w:val="00CC5460"/>
    <w:rsid w:val="00CD0B52"/>
    <w:rsid w:val="00CD0DC3"/>
    <w:rsid w:val="00CD132E"/>
    <w:rsid w:val="00CD26D0"/>
    <w:rsid w:val="00CD54B2"/>
    <w:rsid w:val="00CD62D2"/>
    <w:rsid w:val="00CD7DA9"/>
    <w:rsid w:val="00CE03FA"/>
    <w:rsid w:val="00CE09B5"/>
    <w:rsid w:val="00CE1854"/>
    <w:rsid w:val="00CE548E"/>
    <w:rsid w:val="00CF292D"/>
    <w:rsid w:val="00CF375C"/>
    <w:rsid w:val="00CF380D"/>
    <w:rsid w:val="00CF4582"/>
    <w:rsid w:val="00CF6E5F"/>
    <w:rsid w:val="00D00761"/>
    <w:rsid w:val="00D01EA7"/>
    <w:rsid w:val="00D03FC6"/>
    <w:rsid w:val="00D07763"/>
    <w:rsid w:val="00D11D31"/>
    <w:rsid w:val="00D12D3E"/>
    <w:rsid w:val="00D12E82"/>
    <w:rsid w:val="00D13298"/>
    <w:rsid w:val="00D17333"/>
    <w:rsid w:val="00D21071"/>
    <w:rsid w:val="00D24000"/>
    <w:rsid w:val="00D25E31"/>
    <w:rsid w:val="00D32420"/>
    <w:rsid w:val="00D43E82"/>
    <w:rsid w:val="00D44FEC"/>
    <w:rsid w:val="00D453F0"/>
    <w:rsid w:val="00D45A17"/>
    <w:rsid w:val="00D4727D"/>
    <w:rsid w:val="00D5023D"/>
    <w:rsid w:val="00D506D3"/>
    <w:rsid w:val="00D53817"/>
    <w:rsid w:val="00D55732"/>
    <w:rsid w:val="00D55EAE"/>
    <w:rsid w:val="00D55F03"/>
    <w:rsid w:val="00D57E55"/>
    <w:rsid w:val="00D6119C"/>
    <w:rsid w:val="00D62B00"/>
    <w:rsid w:val="00D63911"/>
    <w:rsid w:val="00D63923"/>
    <w:rsid w:val="00D66A96"/>
    <w:rsid w:val="00D67BBA"/>
    <w:rsid w:val="00D72371"/>
    <w:rsid w:val="00D75E59"/>
    <w:rsid w:val="00D77812"/>
    <w:rsid w:val="00D803A2"/>
    <w:rsid w:val="00D8285C"/>
    <w:rsid w:val="00D83DBC"/>
    <w:rsid w:val="00D85B4C"/>
    <w:rsid w:val="00D868D2"/>
    <w:rsid w:val="00D90BC5"/>
    <w:rsid w:val="00D91D7E"/>
    <w:rsid w:val="00D94606"/>
    <w:rsid w:val="00D962C6"/>
    <w:rsid w:val="00D9766D"/>
    <w:rsid w:val="00DA0932"/>
    <w:rsid w:val="00DA0965"/>
    <w:rsid w:val="00DB0418"/>
    <w:rsid w:val="00DB0A83"/>
    <w:rsid w:val="00DB2428"/>
    <w:rsid w:val="00DB3F6B"/>
    <w:rsid w:val="00DB4B5C"/>
    <w:rsid w:val="00DB61F3"/>
    <w:rsid w:val="00DB69C1"/>
    <w:rsid w:val="00DC04BD"/>
    <w:rsid w:val="00DC0E48"/>
    <w:rsid w:val="00DC5008"/>
    <w:rsid w:val="00DC5FAA"/>
    <w:rsid w:val="00DC62BD"/>
    <w:rsid w:val="00DC76A6"/>
    <w:rsid w:val="00DD4F14"/>
    <w:rsid w:val="00DD7F34"/>
    <w:rsid w:val="00DE0A0A"/>
    <w:rsid w:val="00DE1F04"/>
    <w:rsid w:val="00DE6715"/>
    <w:rsid w:val="00DE7430"/>
    <w:rsid w:val="00DF246A"/>
    <w:rsid w:val="00DF59E2"/>
    <w:rsid w:val="00DF5B8F"/>
    <w:rsid w:val="00DF7A50"/>
    <w:rsid w:val="00DF7BEF"/>
    <w:rsid w:val="00E00D67"/>
    <w:rsid w:val="00E00E0E"/>
    <w:rsid w:val="00E00EFF"/>
    <w:rsid w:val="00E01248"/>
    <w:rsid w:val="00E031A6"/>
    <w:rsid w:val="00E03A5B"/>
    <w:rsid w:val="00E042AC"/>
    <w:rsid w:val="00E07FA5"/>
    <w:rsid w:val="00E100BF"/>
    <w:rsid w:val="00E15AFC"/>
    <w:rsid w:val="00E1762E"/>
    <w:rsid w:val="00E200E2"/>
    <w:rsid w:val="00E2580E"/>
    <w:rsid w:val="00E26A1E"/>
    <w:rsid w:val="00E315FD"/>
    <w:rsid w:val="00E33889"/>
    <w:rsid w:val="00E33A03"/>
    <w:rsid w:val="00E3408A"/>
    <w:rsid w:val="00E34BC2"/>
    <w:rsid w:val="00E36729"/>
    <w:rsid w:val="00E42A40"/>
    <w:rsid w:val="00E43151"/>
    <w:rsid w:val="00E438C8"/>
    <w:rsid w:val="00E463F3"/>
    <w:rsid w:val="00E50EEC"/>
    <w:rsid w:val="00E5176B"/>
    <w:rsid w:val="00E52FE0"/>
    <w:rsid w:val="00E53844"/>
    <w:rsid w:val="00E57B32"/>
    <w:rsid w:val="00E60367"/>
    <w:rsid w:val="00E62B91"/>
    <w:rsid w:val="00E62BEC"/>
    <w:rsid w:val="00E644E6"/>
    <w:rsid w:val="00E648DC"/>
    <w:rsid w:val="00E65546"/>
    <w:rsid w:val="00E66508"/>
    <w:rsid w:val="00E66566"/>
    <w:rsid w:val="00E67EAA"/>
    <w:rsid w:val="00E67FC1"/>
    <w:rsid w:val="00E701F7"/>
    <w:rsid w:val="00E71A70"/>
    <w:rsid w:val="00E72F6D"/>
    <w:rsid w:val="00E74189"/>
    <w:rsid w:val="00E80EE2"/>
    <w:rsid w:val="00E8381A"/>
    <w:rsid w:val="00E8760D"/>
    <w:rsid w:val="00E91903"/>
    <w:rsid w:val="00E95760"/>
    <w:rsid w:val="00E973AD"/>
    <w:rsid w:val="00EA07F3"/>
    <w:rsid w:val="00EA1AC8"/>
    <w:rsid w:val="00EA24D7"/>
    <w:rsid w:val="00EA2E5D"/>
    <w:rsid w:val="00EA35F1"/>
    <w:rsid w:val="00EA5C2E"/>
    <w:rsid w:val="00EB2F95"/>
    <w:rsid w:val="00EB42D4"/>
    <w:rsid w:val="00EB4FD1"/>
    <w:rsid w:val="00EB5018"/>
    <w:rsid w:val="00EB54C0"/>
    <w:rsid w:val="00EB7A47"/>
    <w:rsid w:val="00EC0BEA"/>
    <w:rsid w:val="00EC2D88"/>
    <w:rsid w:val="00EC2F17"/>
    <w:rsid w:val="00EC35AA"/>
    <w:rsid w:val="00EC3C65"/>
    <w:rsid w:val="00EC4EAC"/>
    <w:rsid w:val="00EC5FAA"/>
    <w:rsid w:val="00EC6717"/>
    <w:rsid w:val="00ED5443"/>
    <w:rsid w:val="00ED664E"/>
    <w:rsid w:val="00ED6AAA"/>
    <w:rsid w:val="00ED6FDC"/>
    <w:rsid w:val="00ED72D5"/>
    <w:rsid w:val="00EE2327"/>
    <w:rsid w:val="00EE45AB"/>
    <w:rsid w:val="00EE4734"/>
    <w:rsid w:val="00EE5C77"/>
    <w:rsid w:val="00EF4B78"/>
    <w:rsid w:val="00EF52B1"/>
    <w:rsid w:val="00EF5343"/>
    <w:rsid w:val="00EF5BCB"/>
    <w:rsid w:val="00F00321"/>
    <w:rsid w:val="00F00422"/>
    <w:rsid w:val="00F014DC"/>
    <w:rsid w:val="00F0280E"/>
    <w:rsid w:val="00F03E5D"/>
    <w:rsid w:val="00F03F05"/>
    <w:rsid w:val="00F05C92"/>
    <w:rsid w:val="00F107D1"/>
    <w:rsid w:val="00F1337D"/>
    <w:rsid w:val="00F13417"/>
    <w:rsid w:val="00F1565B"/>
    <w:rsid w:val="00F16AD7"/>
    <w:rsid w:val="00F17219"/>
    <w:rsid w:val="00F176C0"/>
    <w:rsid w:val="00F20116"/>
    <w:rsid w:val="00F22194"/>
    <w:rsid w:val="00F2461A"/>
    <w:rsid w:val="00F27237"/>
    <w:rsid w:val="00F3380B"/>
    <w:rsid w:val="00F359F9"/>
    <w:rsid w:val="00F35B90"/>
    <w:rsid w:val="00F5449D"/>
    <w:rsid w:val="00F55254"/>
    <w:rsid w:val="00F57F66"/>
    <w:rsid w:val="00F64497"/>
    <w:rsid w:val="00F6643F"/>
    <w:rsid w:val="00F703A9"/>
    <w:rsid w:val="00F707BF"/>
    <w:rsid w:val="00F72CAE"/>
    <w:rsid w:val="00F73160"/>
    <w:rsid w:val="00F75CE0"/>
    <w:rsid w:val="00F765B5"/>
    <w:rsid w:val="00F81B40"/>
    <w:rsid w:val="00F81FB2"/>
    <w:rsid w:val="00F84524"/>
    <w:rsid w:val="00F85AAB"/>
    <w:rsid w:val="00F86B70"/>
    <w:rsid w:val="00F87FCC"/>
    <w:rsid w:val="00F90262"/>
    <w:rsid w:val="00F91471"/>
    <w:rsid w:val="00F91B3A"/>
    <w:rsid w:val="00F92E34"/>
    <w:rsid w:val="00F9358D"/>
    <w:rsid w:val="00F95A69"/>
    <w:rsid w:val="00F96098"/>
    <w:rsid w:val="00F96A8D"/>
    <w:rsid w:val="00FA0128"/>
    <w:rsid w:val="00FA7A1C"/>
    <w:rsid w:val="00FA7FC3"/>
    <w:rsid w:val="00FB0204"/>
    <w:rsid w:val="00FB0816"/>
    <w:rsid w:val="00FB2FE8"/>
    <w:rsid w:val="00FB336D"/>
    <w:rsid w:val="00FB4C5A"/>
    <w:rsid w:val="00FB5B57"/>
    <w:rsid w:val="00FC0218"/>
    <w:rsid w:val="00FC0BBC"/>
    <w:rsid w:val="00FC3DF8"/>
    <w:rsid w:val="00FC492C"/>
    <w:rsid w:val="00FD24E4"/>
    <w:rsid w:val="00FD2B1F"/>
    <w:rsid w:val="00FD3350"/>
    <w:rsid w:val="00FD5C7A"/>
    <w:rsid w:val="00FD74CB"/>
    <w:rsid w:val="00FD76FF"/>
    <w:rsid w:val="00FE23E9"/>
    <w:rsid w:val="00FE25C2"/>
    <w:rsid w:val="00FE445C"/>
    <w:rsid w:val="00FE6050"/>
    <w:rsid w:val="00FE76F1"/>
    <w:rsid w:val="00FF1909"/>
    <w:rsid w:val="00FF487C"/>
    <w:rsid w:val="00FF5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18595"/>
  <w15:docId w15:val="{F2A780F8-A2A7-49AC-9231-50ACE2E4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2D16A5"/>
    <w:pPr>
      <w:spacing w:after="60"/>
      <w:ind w:left="595"/>
    </w:pPr>
    <w:rPr>
      <w:szCs w:val="24"/>
    </w:rPr>
  </w:style>
  <w:style w:type="paragraph" w:styleId="10">
    <w:name w:val="heading 1"/>
    <w:aliases w:val="Транзас Заголовок 1,Юниконт Заголовок 1,Заголовок 1 Знак Знак"/>
    <w:basedOn w:val="a4"/>
    <w:link w:val="11"/>
    <w:uiPriority w:val="9"/>
    <w:qFormat/>
    <w:rsid w:val="00F72CAE"/>
    <w:pPr>
      <w:spacing w:before="240" w:after="120"/>
      <w:ind w:left="0"/>
      <w:outlineLvl w:val="0"/>
    </w:pPr>
    <w:rPr>
      <w:b/>
      <w:bCs/>
      <w:kern w:val="36"/>
      <w:sz w:val="48"/>
      <w:szCs w:val="48"/>
    </w:rPr>
  </w:style>
  <w:style w:type="paragraph" w:styleId="20">
    <w:name w:val="heading 2"/>
    <w:aliases w:val="Транзас Заголовок 2,Юниконт Заголовок 2,Подраздел"/>
    <w:basedOn w:val="a4"/>
    <w:next w:val="a4"/>
    <w:link w:val="21"/>
    <w:unhideWhenUsed/>
    <w:qFormat/>
    <w:rsid w:val="002B79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Транзас Заголовок 3,Юниконт Заголовок 3,Пункт"/>
    <w:basedOn w:val="a4"/>
    <w:next w:val="a4"/>
    <w:link w:val="30"/>
    <w:unhideWhenUsed/>
    <w:qFormat/>
    <w:rsid w:val="002B79EA"/>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4">
    <w:name w:val="heading 4"/>
    <w:aliases w:val="Транзас Заголовок 4,Юниконт Заголовок 4,Подпункт"/>
    <w:basedOn w:val="a4"/>
    <w:next w:val="a4"/>
    <w:link w:val="40"/>
    <w:unhideWhenUsed/>
    <w:qFormat/>
    <w:rsid w:val="001619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Транзас Заголовок 5,Юниконт Заголовок 5,h5"/>
    <w:basedOn w:val="a4"/>
    <w:next w:val="a4"/>
    <w:link w:val="50"/>
    <w:unhideWhenUsed/>
    <w:qFormat/>
    <w:rsid w:val="0016197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aliases w:val="Транзас Заголовок 6,Юниконт Заголовок 6"/>
    <w:basedOn w:val="a5"/>
    <w:next w:val="a5"/>
    <w:link w:val="60"/>
    <w:autoRedefine/>
    <w:qFormat/>
    <w:rsid w:val="00161971"/>
    <w:pPr>
      <w:keepNext/>
      <w:tabs>
        <w:tab w:val="left" w:pos="1418"/>
      </w:tabs>
      <w:spacing w:before="120" w:after="120" w:line="276" w:lineRule="auto"/>
      <w:ind w:firstLine="850"/>
      <w:contextualSpacing w:val="0"/>
      <w:outlineLvl w:val="5"/>
    </w:pPr>
    <w:rPr>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2">
    <w:name w:val="toc 1"/>
    <w:aliases w:val="Транзас Оглавление 1"/>
    <w:basedOn w:val="a4"/>
    <w:next w:val="a4"/>
    <w:autoRedefine/>
    <w:uiPriority w:val="39"/>
    <w:rsid w:val="00542349"/>
    <w:pPr>
      <w:tabs>
        <w:tab w:val="left" w:pos="360"/>
        <w:tab w:val="right" w:leader="dot" w:pos="9923"/>
      </w:tabs>
      <w:spacing w:after="0"/>
      <w:ind w:left="0"/>
    </w:pPr>
    <w:rPr>
      <w:sz w:val="28"/>
    </w:rPr>
  </w:style>
  <w:style w:type="paragraph" w:customStyle="1" w:styleId="a9">
    <w:name w:val="Подпись под названием документа"/>
    <w:basedOn w:val="a4"/>
    <w:rsid w:val="002D16A5"/>
    <w:pPr>
      <w:spacing w:after="120"/>
      <w:ind w:left="1622"/>
    </w:pPr>
    <w:rPr>
      <w:rFonts w:ascii="Myriad Pro" w:hAnsi="Myriad Pro"/>
      <w:sz w:val="28"/>
    </w:rPr>
  </w:style>
  <w:style w:type="paragraph" w:customStyle="1" w:styleId="aa">
    <w:name w:val="Название документа"/>
    <w:basedOn w:val="a4"/>
    <w:link w:val="ab"/>
    <w:rsid w:val="002D16A5"/>
    <w:pPr>
      <w:keepNext/>
      <w:keepLines/>
      <w:suppressAutoHyphens/>
      <w:spacing w:before="4000" w:after="120"/>
      <w:ind w:left="1622"/>
    </w:pPr>
    <w:rPr>
      <w:rFonts w:ascii="Myriad Pro" w:hAnsi="Myriad Pro" w:cs="Tahoma"/>
      <w:bCs/>
      <w:caps/>
      <w:sz w:val="48"/>
      <w:szCs w:val="32"/>
    </w:rPr>
  </w:style>
  <w:style w:type="character" w:customStyle="1" w:styleId="ab">
    <w:name w:val="Название документа Знак"/>
    <w:basedOn w:val="a6"/>
    <w:link w:val="aa"/>
    <w:rsid w:val="002D16A5"/>
    <w:rPr>
      <w:rFonts w:ascii="Myriad Pro" w:hAnsi="Myriad Pro" w:cs="Tahoma"/>
      <w:bCs/>
      <w:caps/>
      <w:sz w:val="48"/>
      <w:szCs w:val="32"/>
      <w:lang w:val="ru-RU" w:eastAsia="ru-RU" w:bidi="ar-SA"/>
    </w:rPr>
  </w:style>
  <w:style w:type="paragraph" w:customStyle="1" w:styleId="ac">
    <w:name w:val="Дата КП"/>
    <w:basedOn w:val="a4"/>
    <w:rsid w:val="002D16A5"/>
    <w:pPr>
      <w:ind w:left="1620"/>
    </w:pPr>
    <w:rPr>
      <w:i/>
    </w:rPr>
  </w:style>
  <w:style w:type="character" w:styleId="ad">
    <w:name w:val="Hyperlink"/>
    <w:basedOn w:val="a6"/>
    <w:uiPriority w:val="99"/>
    <w:rsid w:val="00400668"/>
    <w:rPr>
      <w:color w:val="0000FF"/>
      <w:u w:val="single"/>
    </w:rPr>
  </w:style>
  <w:style w:type="character" w:customStyle="1" w:styleId="EmailStyle211">
    <w:name w:val="EmailStyle211"/>
    <w:basedOn w:val="a6"/>
    <w:semiHidden/>
    <w:rsid w:val="00940A37"/>
    <w:rPr>
      <w:rFonts w:ascii="Arial" w:hAnsi="Arial" w:cs="Arial"/>
      <w:color w:val="auto"/>
      <w:sz w:val="20"/>
      <w:szCs w:val="20"/>
    </w:rPr>
  </w:style>
  <w:style w:type="paragraph" w:styleId="ae">
    <w:name w:val="header"/>
    <w:basedOn w:val="a4"/>
    <w:link w:val="af"/>
    <w:uiPriority w:val="99"/>
    <w:rsid w:val="00940A37"/>
    <w:pPr>
      <w:tabs>
        <w:tab w:val="center" w:pos="4677"/>
        <w:tab w:val="right" w:pos="9355"/>
      </w:tabs>
    </w:pPr>
  </w:style>
  <w:style w:type="paragraph" w:styleId="af0">
    <w:name w:val="footer"/>
    <w:basedOn w:val="a4"/>
    <w:link w:val="af1"/>
    <w:uiPriority w:val="99"/>
    <w:rsid w:val="00940A37"/>
    <w:pPr>
      <w:tabs>
        <w:tab w:val="center" w:pos="4677"/>
        <w:tab w:val="right" w:pos="9355"/>
      </w:tabs>
    </w:pPr>
  </w:style>
  <w:style w:type="character" w:styleId="af2">
    <w:name w:val="page number"/>
    <w:basedOn w:val="a6"/>
    <w:rsid w:val="00940A37"/>
  </w:style>
  <w:style w:type="paragraph" w:styleId="22">
    <w:name w:val="toc 2"/>
    <w:aliases w:val="транзас Оглавление 2"/>
    <w:basedOn w:val="a4"/>
    <w:next w:val="a4"/>
    <w:autoRedefine/>
    <w:uiPriority w:val="39"/>
    <w:rsid w:val="004E2C1C"/>
    <w:pPr>
      <w:ind w:left="20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F487C"/>
    <w:pPr>
      <w:spacing w:before="100" w:beforeAutospacing="1" w:after="100" w:afterAutospacing="1"/>
      <w:ind w:left="0"/>
    </w:pPr>
    <w:rPr>
      <w:rFonts w:ascii="Tahoma" w:hAnsi="Tahoma"/>
      <w:szCs w:val="20"/>
      <w:lang w:val="en-US" w:eastAsia="en-US"/>
    </w:rPr>
  </w:style>
  <w:style w:type="paragraph" w:customStyle="1" w:styleId="a2">
    <w:name w:val="Список маркированный"/>
    <w:basedOn w:val="a4"/>
    <w:rsid w:val="00FF487C"/>
    <w:pPr>
      <w:numPr>
        <w:numId w:val="1"/>
      </w:numPr>
      <w:spacing w:after="240"/>
      <w:contextualSpacing/>
    </w:pPr>
  </w:style>
  <w:style w:type="table" w:styleId="af3">
    <w:name w:val="Table Grid"/>
    <w:basedOn w:val="a7"/>
    <w:uiPriority w:val="59"/>
    <w:rsid w:val="00AD0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aliases w:val="Транзас Оглавление 3"/>
    <w:basedOn w:val="a4"/>
    <w:next w:val="a4"/>
    <w:autoRedefine/>
    <w:uiPriority w:val="39"/>
    <w:rsid w:val="00617311"/>
    <w:pPr>
      <w:ind w:left="400"/>
    </w:pPr>
  </w:style>
  <w:style w:type="paragraph" w:styleId="41">
    <w:name w:val="toc 4"/>
    <w:aliases w:val="Транзас Оглавление 4"/>
    <w:basedOn w:val="a4"/>
    <w:next w:val="a4"/>
    <w:autoRedefine/>
    <w:rsid w:val="00C540C5"/>
    <w:pPr>
      <w:ind w:left="600"/>
    </w:pPr>
  </w:style>
  <w:style w:type="character" w:styleId="af4">
    <w:name w:val="FollowedHyperlink"/>
    <w:basedOn w:val="a6"/>
    <w:rsid w:val="004A6ACD"/>
    <w:rPr>
      <w:color w:val="800080"/>
      <w:u w:val="single"/>
    </w:rPr>
  </w:style>
  <w:style w:type="paragraph" w:styleId="af5">
    <w:name w:val="Document Map"/>
    <w:basedOn w:val="a4"/>
    <w:link w:val="af6"/>
    <w:rsid w:val="000269EA"/>
    <w:rPr>
      <w:rFonts w:ascii="Tahoma" w:hAnsi="Tahoma" w:cs="Tahoma"/>
      <w:sz w:val="16"/>
      <w:szCs w:val="16"/>
    </w:rPr>
  </w:style>
  <w:style w:type="character" w:customStyle="1" w:styleId="af6">
    <w:name w:val="Схема документа Знак"/>
    <w:basedOn w:val="a6"/>
    <w:link w:val="af5"/>
    <w:rsid w:val="000269EA"/>
    <w:rPr>
      <w:rFonts w:ascii="Tahoma" w:hAnsi="Tahoma" w:cs="Tahoma"/>
      <w:sz w:val="16"/>
      <w:szCs w:val="16"/>
    </w:rPr>
  </w:style>
  <w:style w:type="paragraph" w:customStyle="1" w:styleId="CharCharCharChar1">
    <w:name w:val="Знак Знак Char Char Знак Знак Char Char Знак Знак Знак1 Знак"/>
    <w:basedOn w:val="a4"/>
    <w:rsid w:val="00B4027E"/>
    <w:pPr>
      <w:spacing w:after="160" w:line="240" w:lineRule="exact"/>
      <w:ind w:left="0"/>
    </w:pPr>
    <w:rPr>
      <w:rFonts w:ascii="Verdana" w:hAnsi="Verdana" w:cs="Verdana"/>
      <w:szCs w:val="20"/>
      <w:lang w:val="en-US" w:eastAsia="en-US"/>
    </w:rPr>
  </w:style>
  <w:style w:type="character" w:styleId="af7">
    <w:name w:val="annotation reference"/>
    <w:basedOn w:val="a6"/>
    <w:uiPriority w:val="99"/>
    <w:rsid w:val="0093643E"/>
    <w:rPr>
      <w:sz w:val="16"/>
      <w:szCs w:val="16"/>
    </w:rPr>
  </w:style>
  <w:style w:type="paragraph" w:styleId="af8">
    <w:name w:val="annotation text"/>
    <w:basedOn w:val="a4"/>
    <w:link w:val="af9"/>
    <w:uiPriority w:val="99"/>
    <w:rsid w:val="0093643E"/>
    <w:rPr>
      <w:szCs w:val="20"/>
    </w:rPr>
  </w:style>
  <w:style w:type="character" w:customStyle="1" w:styleId="af9">
    <w:name w:val="Текст примечания Знак"/>
    <w:basedOn w:val="a6"/>
    <w:link w:val="af8"/>
    <w:uiPriority w:val="99"/>
    <w:rsid w:val="0093643E"/>
  </w:style>
  <w:style w:type="paragraph" w:styleId="afa">
    <w:name w:val="annotation subject"/>
    <w:basedOn w:val="af8"/>
    <w:next w:val="af8"/>
    <w:link w:val="afb"/>
    <w:rsid w:val="0093643E"/>
    <w:rPr>
      <w:b/>
      <w:bCs/>
    </w:rPr>
  </w:style>
  <w:style w:type="character" w:customStyle="1" w:styleId="afb">
    <w:name w:val="Тема примечания Знак"/>
    <w:basedOn w:val="af9"/>
    <w:link w:val="afa"/>
    <w:rsid w:val="0093643E"/>
    <w:rPr>
      <w:b/>
      <w:bCs/>
    </w:rPr>
  </w:style>
  <w:style w:type="paragraph" w:styleId="afc">
    <w:name w:val="Balloon Text"/>
    <w:basedOn w:val="a4"/>
    <w:link w:val="afd"/>
    <w:rsid w:val="0093643E"/>
    <w:pPr>
      <w:spacing w:after="0"/>
    </w:pPr>
    <w:rPr>
      <w:rFonts w:ascii="Tahoma" w:hAnsi="Tahoma" w:cs="Tahoma"/>
      <w:sz w:val="16"/>
      <w:szCs w:val="16"/>
    </w:rPr>
  </w:style>
  <w:style w:type="character" w:customStyle="1" w:styleId="afd">
    <w:name w:val="Текст выноски Знак"/>
    <w:basedOn w:val="a6"/>
    <w:link w:val="afc"/>
    <w:rsid w:val="0093643E"/>
    <w:rPr>
      <w:rFonts w:ascii="Tahoma" w:hAnsi="Tahoma" w:cs="Tahoma"/>
      <w:sz w:val="16"/>
      <w:szCs w:val="16"/>
    </w:rPr>
  </w:style>
  <w:style w:type="paragraph" w:styleId="afe">
    <w:name w:val="List Paragraph"/>
    <w:basedOn w:val="a4"/>
    <w:uiPriority w:val="34"/>
    <w:qFormat/>
    <w:rsid w:val="007D62E6"/>
    <w:pPr>
      <w:ind w:left="720"/>
      <w:contextualSpacing/>
    </w:pPr>
  </w:style>
  <w:style w:type="character" w:customStyle="1" w:styleId="11">
    <w:name w:val="Заголовок 1 Знак"/>
    <w:aliases w:val="Транзас Заголовок 1 Знак,Юниконт Заголовок 1 Знак,Заголовок 1 Знак Знак Знак"/>
    <w:basedOn w:val="a6"/>
    <w:link w:val="10"/>
    <w:uiPriority w:val="9"/>
    <w:rsid w:val="00F72CAE"/>
    <w:rPr>
      <w:b/>
      <w:bCs/>
      <w:kern w:val="36"/>
      <w:sz w:val="48"/>
      <w:szCs w:val="48"/>
    </w:rPr>
  </w:style>
  <w:style w:type="character" w:customStyle="1" w:styleId="13">
    <w:name w:val="Неразрешенное упоминание1"/>
    <w:basedOn w:val="a6"/>
    <w:uiPriority w:val="99"/>
    <w:semiHidden/>
    <w:unhideWhenUsed/>
    <w:rsid w:val="00E67FC1"/>
    <w:rPr>
      <w:color w:val="605E5C"/>
      <w:shd w:val="clear" w:color="auto" w:fill="E1DFDD"/>
    </w:rPr>
  </w:style>
  <w:style w:type="character" w:customStyle="1" w:styleId="23">
    <w:name w:val="Неразрешенное упоминание2"/>
    <w:basedOn w:val="a6"/>
    <w:uiPriority w:val="99"/>
    <w:semiHidden/>
    <w:unhideWhenUsed/>
    <w:rsid w:val="00704384"/>
    <w:rPr>
      <w:color w:val="605E5C"/>
      <w:shd w:val="clear" w:color="auto" w:fill="E1DFDD"/>
    </w:rPr>
  </w:style>
  <w:style w:type="character" w:customStyle="1" w:styleId="UnresolvedMention">
    <w:name w:val="Unresolved Mention"/>
    <w:basedOn w:val="a6"/>
    <w:uiPriority w:val="99"/>
    <w:semiHidden/>
    <w:unhideWhenUsed/>
    <w:rsid w:val="00DD7F34"/>
    <w:rPr>
      <w:color w:val="605E5C"/>
      <w:shd w:val="clear" w:color="auto" w:fill="E1DFDD"/>
    </w:rPr>
  </w:style>
  <w:style w:type="character" w:customStyle="1" w:styleId="af">
    <w:name w:val="Верхний колонтитул Знак"/>
    <w:basedOn w:val="a6"/>
    <w:link w:val="ae"/>
    <w:uiPriority w:val="99"/>
    <w:rsid w:val="00C00F35"/>
    <w:rPr>
      <w:szCs w:val="24"/>
    </w:rPr>
  </w:style>
  <w:style w:type="character" w:customStyle="1" w:styleId="21">
    <w:name w:val="Заголовок 2 Знак"/>
    <w:aliases w:val="Транзас Заголовок 2 Знак,Юниконт Заголовок 2 Знак,Подраздел Знак"/>
    <w:basedOn w:val="a6"/>
    <w:link w:val="20"/>
    <w:rsid w:val="002B79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Транзас Заголовок 3 Знак,Юниконт Заголовок 3 Знак,Пункт Знак"/>
    <w:basedOn w:val="a6"/>
    <w:link w:val="3"/>
    <w:rsid w:val="002B79EA"/>
    <w:rPr>
      <w:rFonts w:asciiTheme="majorHAnsi" w:eastAsiaTheme="majorEastAsia" w:hAnsiTheme="majorHAnsi" w:cstheme="majorBidi"/>
      <w:color w:val="243F60" w:themeColor="accent1" w:themeShade="7F"/>
      <w:sz w:val="24"/>
      <w:szCs w:val="24"/>
    </w:rPr>
  </w:style>
  <w:style w:type="paragraph" w:customStyle="1" w:styleId="a5">
    <w:name w:val="Транзас"/>
    <w:link w:val="aff"/>
    <w:rsid w:val="002B79EA"/>
    <w:pPr>
      <w:spacing w:after="60"/>
      <w:ind w:left="284" w:right="284"/>
      <w:contextualSpacing/>
      <w:jc w:val="both"/>
    </w:pPr>
    <w:rPr>
      <w:sz w:val="24"/>
      <w:szCs w:val="24"/>
    </w:rPr>
  </w:style>
  <w:style w:type="paragraph" w:styleId="aff0">
    <w:name w:val="caption"/>
    <w:basedOn w:val="a4"/>
    <w:next w:val="a4"/>
    <w:qFormat/>
    <w:rsid w:val="002B79EA"/>
    <w:pPr>
      <w:spacing w:before="120"/>
      <w:ind w:left="0"/>
      <w:jc w:val="center"/>
    </w:pPr>
    <w:rPr>
      <w:bCs/>
      <w:sz w:val="22"/>
      <w:szCs w:val="20"/>
      <w:lang w:val="en-US" w:eastAsia="en-US"/>
    </w:rPr>
  </w:style>
  <w:style w:type="character" w:customStyle="1" w:styleId="aff">
    <w:name w:val="Транзас Знак"/>
    <w:link w:val="a5"/>
    <w:rsid w:val="002B79EA"/>
    <w:rPr>
      <w:sz w:val="24"/>
      <w:szCs w:val="24"/>
    </w:rPr>
  </w:style>
  <w:style w:type="paragraph" w:styleId="24">
    <w:name w:val="List Bullet 2"/>
    <w:basedOn w:val="a4"/>
    <w:rsid w:val="00FC0BBC"/>
    <w:pPr>
      <w:spacing w:before="120"/>
      <w:ind w:left="0"/>
      <w:jc w:val="both"/>
    </w:pPr>
    <w:rPr>
      <w:rFonts w:ascii="Arial" w:hAnsi="Arial"/>
      <w:sz w:val="22"/>
      <w:szCs w:val="20"/>
    </w:rPr>
  </w:style>
  <w:style w:type="character" w:customStyle="1" w:styleId="40">
    <w:name w:val="Заголовок 4 Знак"/>
    <w:aliases w:val="Транзас Заголовок 4 Знак,Юниконт Заголовок 4 Знак,Подпункт Знак"/>
    <w:basedOn w:val="a6"/>
    <w:link w:val="4"/>
    <w:rsid w:val="00161971"/>
    <w:rPr>
      <w:rFonts w:asciiTheme="majorHAnsi" w:eastAsiaTheme="majorEastAsia" w:hAnsiTheme="majorHAnsi" w:cstheme="majorBidi"/>
      <w:i/>
      <w:iCs/>
      <w:color w:val="365F91" w:themeColor="accent1" w:themeShade="BF"/>
      <w:szCs w:val="24"/>
    </w:rPr>
  </w:style>
  <w:style w:type="character" w:customStyle="1" w:styleId="50">
    <w:name w:val="Заголовок 5 Знак"/>
    <w:aliases w:val="Транзас Заголовок 5 Знак,Юниконт Заголовок 5 Знак,h5 Знак"/>
    <w:basedOn w:val="a6"/>
    <w:link w:val="5"/>
    <w:rsid w:val="00161971"/>
    <w:rPr>
      <w:rFonts w:asciiTheme="majorHAnsi" w:eastAsiaTheme="majorEastAsia" w:hAnsiTheme="majorHAnsi" w:cstheme="majorBidi"/>
      <w:color w:val="365F91" w:themeColor="accent1" w:themeShade="BF"/>
      <w:szCs w:val="24"/>
    </w:rPr>
  </w:style>
  <w:style w:type="character" w:customStyle="1" w:styleId="60">
    <w:name w:val="Заголовок 6 Знак"/>
    <w:aliases w:val="Транзас Заголовок 6 Знак,Юниконт Заголовок 6 Знак"/>
    <w:basedOn w:val="a6"/>
    <w:link w:val="6"/>
    <w:rsid w:val="00161971"/>
    <w:rPr>
      <w:sz w:val="28"/>
    </w:rPr>
  </w:style>
  <w:style w:type="paragraph" w:customStyle="1" w:styleId="aff1">
    <w:name w:val="Транзас название таблицы"/>
    <w:basedOn w:val="a5"/>
    <w:next w:val="a5"/>
    <w:rsid w:val="00161971"/>
    <w:pPr>
      <w:keepNext/>
      <w:spacing w:before="120"/>
      <w:ind w:left="1814" w:hanging="1134"/>
      <w:jc w:val="left"/>
    </w:pPr>
    <w:rPr>
      <w:sz w:val="22"/>
    </w:rPr>
  </w:style>
  <w:style w:type="paragraph" w:customStyle="1" w:styleId="Historytext">
    <w:name w:val="History_text"/>
    <w:basedOn w:val="a4"/>
    <w:rsid w:val="00161971"/>
    <w:pPr>
      <w:spacing w:line="240" w:lineRule="atLeast"/>
      <w:ind w:left="284" w:right="284"/>
      <w:jc w:val="both"/>
    </w:pPr>
    <w:rPr>
      <w:szCs w:val="20"/>
      <w:lang w:eastAsia="en-US"/>
    </w:rPr>
  </w:style>
  <w:style w:type="paragraph" w:styleId="51">
    <w:name w:val="toc 5"/>
    <w:aliases w:val="Транзас Оглавление 5"/>
    <w:basedOn w:val="a5"/>
    <w:next w:val="a5"/>
    <w:autoRedefine/>
    <w:uiPriority w:val="39"/>
    <w:rsid w:val="00161971"/>
    <w:pPr>
      <w:tabs>
        <w:tab w:val="left" w:pos="1134"/>
        <w:tab w:val="right" w:leader="dot" w:pos="9923"/>
      </w:tabs>
      <w:ind w:left="1135" w:hanging="284"/>
    </w:pPr>
    <w:rPr>
      <w:sz w:val="20"/>
    </w:rPr>
  </w:style>
  <w:style w:type="paragraph" w:styleId="61">
    <w:name w:val="toc 6"/>
    <w:aliases w:val="Транзас Оглавление 6"/>
    <w:basedOn w:val="a5"/>
    <w:next w:val="a5"/>
    <w:autoRedefine/>
    <w:rsid w:val="00161971"/>
    <w:pPr>
      <w:tabs>
        <w:tab w:val="left" w:pos="1304"/>
        <w:tab w:val="right" w:leader="dot" w:pos="9923"/>
      </w:tabs>
      <w:ind w:left="1305" w:hanging="284"/>
    </w:pPr>
    <w:rPr>
      <w:sz w:val="20"/>
    </w:rPr>
  </w:style>
  <w:style w:type="paragraph" w:customStyle="1" w:styleId="123">
    <w:name w:val="Транзас 123"/>
    <w:basedOn w:val="a1"/>
    <w:rsid w:val="00161971"/>
    <w:pPr>
      <w:numPr>
        <w:numId w:val="5"/>
      </w:numPr>
      <w:tabs>
        <w:tab w:val="clear" w:pos="1635"/>
        <w:tab w:val="left" w:pos="2211"/>
      </w:tabs>
      <w:ind w:left="1183" w:hanging="360"/>
    </w:pPr>
  </w:style>
  <w:style w:type="paragraph" w:customStyle="1" w:styleId="a1">
    <w:name w:val="Транзас иерарх"/>
    <w:basedOn w:val="a5"/>
    <w:link w:val="aff2"/>
    <w:rsid w:val="00161971"/>
    <w:pPr>
      <w:numPr>
        <w:ilvl w:val="1"/>
        <w:numId w:val="3"/>
      </w:numPr>
    </w:pPr>
  </w:style>
  <w:style w:type="paragraph" w:customStyle="1" w:styleId="a3">
    <w:name w:val="Транзас абв"/>
    <w:basedOn w:val="a5"/>
    <w:rsid w:val="00161971"/>
    <w:pPr>
      <w:numPr>
        <w:ilvl w:val="1"/>
        <w:numId w:val="4"/>
      </w:numPr>
    </w:pPr>
  </w:style>
  <w:style w:type="paragraph" w:customStyle="1" w:styleId="1">
    <w:name w:val="Транзас 1марк"/>
    <w:basedOn w:val="a5"/>
    <w:rsid w:val="00161971"/>
    <w:pPr>
      <w:numPr>
        <w:ilvl w:val="2"/>
        <w:numId w:val="5"/>
      </w:numPr>
    </w:pPr>
  </w:style>
  <w:style w:type="paragraph" w:customStyle="1" w:styleId="2">
    <w:name w:val="Транзас 2марк"/>
    <w:basedOn w:val="a5"/>
    <w:rsid w:val="00161971"/>
    <w:pPr>
      <w:numPr>
        <w:ilvl w:val="1"/>
        <w:numId w:val="6"/>
      </w:numPr>
    </w:pPr>
  </w:style>
  <w:style w:type="paragraph" w:customStyle="1" w:styleId="aff3">
    <w:name w:val="Транзас Основная надпись"/>
    <w:basedOn w:val="a5"/>
    <w:rsid w:val="00161971"/>
    <w:pPr>
      <w:tabs>
        <w:tab w:val="left" w:pos="85"/>
      </w:tabs>
      <w:spacing w:after="0"/>
      <w:ind w:left="0" w:right="0"/>
      <w:contextualSpacing w:val="0"/>
      <w:jc w:val="left"/>
    </w:pPr>
    <w:rPr>
      <w:rFonts w:ascii="Arial Narrow" w:hAnsi="Arial Narrow" w:cs="Arial"/>
      <w:b/>
      <w:i/>
      <w:sz w:val="20"/>
      <w:szCs w:val="20"/>
    </w:rPr>
  </w:style>
  <w:style w:type="paragraph" w:customStyle="1" w:styleId="14">
    <w:name w:val="Транзас Титул1"/>
    <w:basedOn w:val="a5"/>
    <w:rsid w:val="00161971"/>
    <w:pPr>
      <w:spacing w:after="120"/>
      <w:ind w:left="0" w:right="0"/>
      <w:jc w:val="center"/>
    </w:pPr>
    <w:rPr>
      <w:b/>
      <w:sz w:val="52"/>
      <w:szCs w:val="52"/>
    </w:rPr>
  </w:style>
  <w:style w:type="paragraph" w:customStyle="1" w:styleId="25">
    <w:name w:val="Транзас Титул2"/>
    <w:basedOn w:val="a5"/>
    <w:rsid w:val="00161971"/>
    <w:pPr>
      <w:ind w:left="0" w:right="0"/>
      <w:jc w:val="center"/>
    </w:pPr>
    <w:rPr>
      <w:sz w:val="36"/>
      <w:szCs w:val="36"/>
    </w:rPr>
  </w:style>
  <w:style w:type="character" w:styleId="aff4">
    <w:name w:val="endnote reference"/>
    <w:rsid w:val="00161971"/>
    <w:rPr>
      <w:vertAlign w:val="superscript"/>
    </w:rPr>
  </w:style>
  <w:style w:type="character" w:styleId="aff5">
    <w:name w:val="footnote reference"/>
    <w:rsid w:val="00161971"/>
    <w:rPr>
      <w:vertAlign w:val="superscript"/>
    </w:rPr>
  </w:style>
  <w:style w:type="paragraph" w:styleId="aff6">
    <w:name w:val="endnote text"/>
    <w:basedOn w:val="a4"/>
    <w:link w:val="aff7"/>
    <w:rsid w:val="00161971"/>
    <w:pPr>
      <w:ind w:left="284" w:right="284"/>
      <w:jc w:val="both"/>
    </w:pPr>
    <w:rPr>
      <w:szCs w:val="20"/>
    </w:rPr>
  </w:style>
  <w:style w:type="character" w:customStyle="1" w:styleId="aff7">
    <w:name w:val="Текст концевой сноски Знак"/>
    <w:basedOn w:val="a6"/>
    <w:link w:val="aff6"/>
    <w:rsid w:val="00161971"/>
  </w:style>
  <w:style w:type="paragraph" w:styleId="aff8">
    <w:name w:val="footnote text"/>
    <w:basedOn w:val="a4"/>
    <w:link w:val="aff9"/>
    <w:rsid w:val="00161971"/>
    <w:pPr>
      <w:ind w:left="284" w:right="284"/>
      <w:jc w:val="both"/>
    </w:pPr>
    <w:rPr>
      <w:szCs w:val="20"/>
    </w:rPr>
  </w:style>
  <w:style w:type="character" w:customStyle="1" w:styleId="aff9">
    <w:name w:val="Текст сноски Знак"/>
    <w:basedOn w:val="a6"/>
    <w:link w:val="aff8"/>
    <w:rsid w:val="00161971"/>
  </w:style>
  <w:style w:type="paragraph" w:styleId="15">
    <w:name w:val="index 1"/>
    <w:basedOn w:val="a4"/>
    <w:next w:val="a4"/>
    <w:autoRedefine/>
    <w:rsid w:val="00161971"/>
    <w:pPr>
      <w:ind w:left="240" w:right="284" w:hanging="240"/>
      <w:jc w:val="both"/>
    </w:pPr>
    <w:rPr>
      <w:sz w:val="28"/>
    </w:rPr>
  </w:style>
  <w:style w:type="paragraph" w:styleId="affa">
    <w:name w:val="index heading"/>
    <w:basedOn w:val="a4"/>
    <w:next w:val="15"/>
    <w:rsid w:val="00161971"/>
    <w:pPr>
      <w:ind w:left="284" w:right="284"/>
      <w:jc w:val="both"/>
    </w:pPr>
    <w:rPr>
      <w:rFonts w:ascii="Arial" w:hAnsi="Arial"/>
      <w:b/>
      <w:bCs/>
      <w:sz w:val="28"/>
    </w:rPr>
  </w:style>
  <w:style w:type="paragraph" w:styleId="26">
    <w:name w:val="index 2"/>
    <w:basedOn w:val="a4"/>
    <w:next w:val="a4"/>
    <w:autoRedefine/>
    <w:rsid w:val="00161971"/>
    <w:pPr>
      <w:ind w:left="480" w:right="284" w:hanging="240"/>
      <w:jc w:val="both"/>
    </w:pPr>
    <w:rPr>
      <w:sz w:val="28"/>
    </w:rPr>
  </w:style>
  <w:style w:type="paragraph" w:styleId="32">
    <w:name w:val="index 3"/>
    <w:basedOn w:val="a4"/>
    <w:next w:val="a4"/>
    <w:autoRedefine/>
    <w:rsid w:val="00161971"/>
    <w:pPr>
      <w:ind w:left="720" w:right="284" w:hanging="240"/>
      <w:jc w:val="both"/>
    </w:pPr>
    <w:rPr>
      <w:sz w:val="28"/>
    </w:rPr>
  </w:style>
  <w:style w:type="paragraph" w:styleId="42">
    <w:name w:val="index 4"/>
    <w:basedOn w:val="a4"/>
    <w:next w:val="a4"/>
    <w:autoRedefine/>
    <w:rsid w:val="00161971"/>
    <w:pPr>
      <w:ind w:left="960" w:right="284" w:hanging="240"/>
      <w:jc w:val="both"/>
    </w:pPr>
    <w:rPr>
      <w:sz w:val="28"/>
    </w:rPr>
  </w:style>
  <w:style w:type="paragraph" w:styleId="52">
    <w:name w:val="index 5"/>
    <w:basedOn w:val="a4"/>
    <w:next w:val="a4"/>
    <w:autoRedefine/>
    <w:rsid w:val="00161971"/>
    <w:pPr>
      <w:ind w:left="1200" w:right="284" w:hanging="240"/>
      <w:jc w:val="both"/>
    </w:pPr>
    <w:rPr>
      <w:sz w:val="28"/>
    </w:rPr>
  </w:style>
  <w:style w:type="paragraph" w:customStyle="1" w:styleId="16">
    <w:name w:val="Транзас отступ1"/>
    <w:basedOn w:val="a5"/>
    <w:rsid w:val="00161971"/>
    <w:pPr>
      <w:ind w:left="1304"/>
      <w:contextualSpacing w:val="0"/>
    </w:pPr>
  </w:style>
  <w:style w:type="paragraph" w:customStyle="1" w:styleId="27">
    <w:name w:val="Транзас отступ2"/>
    <w:basedOn w:val="16"/>
    <w:rsid w:val="00161971"/>
    <w:pPr>
      <w:ind w:left="1474"/>
    </w:pPr>
  </w:style>
  <w:style w:type="paragraph" w:customStyle="1" w:styleId="33">
    <w:name w:val="Транзас отступ3"/>
    <w:basedOn w:val="27"/>
    <w:rsid w:val="00161971"/>
    <w:pPr>
      <w:ind w:left="1644"/>
    </w:pPr>
  </w:style>
  <w:style w:type="paragraph" w:customStyle="1" w:styleId="affb">
    <w:name w:val="Транзас Название"/>
    <w:basedOn w:val="a5"/>
    <w:rsid w:val="00161971"/>
    <w:pPr>
      <w:spacing w:before="120" w:after="120"/>
      <w:ind w:left="0" w:right="0"/>
      <w:jc w:val="center"/>
    </w:pPr>
    <w:rPr>
      <w:sz w:val="22"/>
    </w:rPr>
  </w:style>
  <w:style w:type="table" w:customStyle="1" w:styleId="affc">
    <w:name w:val="Транзас таблица"/>
    <w:basedOn w:val="a7"/>
    <w:rsid w:val="00161971"/>
    <w:pPr>
      <w:spacing w:after="60"/>
      <w:ind w:left="284" w:right="284"/>
      <w:jc w:val="both"/>
    </w:pPr>
    <w:rPr>
      <w:sz w:val="28"/>
      <w:szCs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tcPr>
    <w:tblStylePr w:type="firstRow">
      <w:pPr>
        <w:wordWrap/>
        <w:spacing w:beforeLines="0" w:before="0" w:beforeAutospacing="0" w:afterLines="0" w:after="0" w:afterAutospacing="0" w:line="240" w:lineRule="auto"/>
        <w:ind w:leftChars="0" w:left="0" w:rightChars="0" w:right="0" w:firstLineChars="0" w:firstLine="0"/>
        <w:contextualSpacing w:val="0"/>
      </w:pPr>
      <w:rPr>
        <w:rFonts w:ascii="Times New Roman" w:hAnsi="Times New Roman"/>
        <w:b/>
        <w:sz w:val="22"/>
      </w:rPr>
      <w:tblPr/>
      <w:tcPr>
        <w:tcBorders>
          <w:bottom w:val="nil"/>
        </w:tcBorders>
      </w:tcPr>
    </w:tblStylePr>
    <w:tblStylePr w:type="firstCol">
      <w:tblPr/>
      <w:tcPr>
        <w:tcBorders>
          <w:tl2br w:val="nil"/>
        </w:tcBorders>
      </w:tcPr>
    </w:tblStylePr>
    <w:tblStylePr w:type="nwCell">
      <w:pPr>
        <w:wordWrap/>
        <w:spacing w:beforeLines="0" w:before="0" w:beforeAutospacing="0" w:afterLines="0" w:after="0" w:afterAutospacing="0" w:line="240" w:lineRule="auto"/>
        <w:ind w:leftChars="0" w:left="0" w:rightChars="0" w:right="0" w:firstLineChars="0" w:firstLine="0"/>
        <w:contextualSpacing w:val="0"/>
        <w:jc w:val="left"/>
      </w:pPr>
      <w:rPr>
        <w:rFonts w:ascii="Times New Roman" w:hAnsi="Times New Roman"/>
        <w:b/>
        <w:i w:val="0"/>
        <w:caps w:val="0"/>
        <w:small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single" w:sz="4" w:space="0" w:color="auto"/>
        </w:tcBorders>
      </w:tcPr>
    </w:tblStylePr>
  </w:style>
  <w:style w:type="paragraph" w:customStyle="1" w:styleId="affd">
    <w:name w:val="Транзас табл"/>
    <w:basedOn w:val="a5"/>
    <w:rsid w:val="00161971"/>
    <w:pPr>
      <w:spacing w:after="0"/>
      <w:ind w:left="0" w:right="0"/>
      <w:contextualSpacing w:val="0"/>
    </w:pPr>
    <w:rPr>
      <w:sz w:val="20"/>
    </w:rPr>
  </w:style>
  <w:style w:type="paragraph" w:customStyle="1" w:styleId="affe">
    <w:name w:val="Транзас объект"/>
    <w:basedOn w:val="a5"/>
    <w:next w:val="a5"/>
    <w:rsid w:val="00161971"/>
    <w:pPr>
      <w:keepNext/>
      <w:spacing w:before="120" w:after="120"/>
      <w:ind w:left="0" w:right="0"/>
      <w:contextualSpacing w:val="0"/>
      <w:jc w:val="center"/>
    </w:pPr>
  </w:style>
  <w:style w:type="paragraph" w:customStyle="1" w:styleId="afff">
    <w:name w:val="Транзас Заголовок центр"/>
    <w:basedOn w:val="a5"/>
    <w:next w:val="a5"/>
    <w:rsid w:val="00161971"/>
    <w:pPr>
      <w:spacing w:before="120" w:after="120"/>
      <w:ind w:left="0" w:right="0"/>
      <w:jc w:val="center"/>
    </w:pPr>
    <w:rPr>
      <w:b/>
    </w:rPr>
  </w:style>
  <w:style w:type="paragraph" w:customStyle="1" w:styleId="afff0">
    <w:name w:val="Транзас центр"/>
    <w:basedOn w:val="a5"/>
    <w:rsid w:val="00161971"/>
    <w:pPr>
      <w:ind w:left="0" w:right="0"/>
      <w:jc w:val="center"/>
    </w:pPr>
  </w:style>
  <w:style w:type="paragraph" w:customStyle="1" w:styleId="afff1">
    <w:name w:val="Транзас Заголовок таблицы"/>
    <w:basedOn w:val="a5"/>
    <w:rsid w:val="00161971"/>
    <w:pPr>
      <w:ind w:left="0" w:right="0"/>
      <w:jc w:val="center"/>
    </w:pPr>
    <w:rPr>
      <w:b/>
      <w:sz w:val="22"/>
    </w:rPr>
  </w:style>
  <w:style w:type="paragraph" w:customStyle="1" w:styleId="Style1">
    <w:name w:val="Style1"/>
    <w:basedOn w:val="a4"/>
    <w:rsid w:val="00161971"/>
    <w:pPr>
      <w:autoSpaceDE w:val="0"/>
      <w:autoSpaceDN w:val="0"/>
      <w:adjustRightInd w:val="0"/>
      <w:ind w:left="0"/>
      <w:jc w:val="both"/>
    </w:pPr>
    <w:rPr>
      <w:sz w:val="28"/>
    </w:rPr>
  </w:style>
  <w:style w:type="paragraph" w:customStyle="1" w:styleId="Style16">
    <w:name w:val="Style16"/>
    <w:basedOn w:val="a4"/>
    <w:rsid w:val="00161971"/>
    <w:pPr>
      <w:autoSpaceDE w:val="0"/>
      <w:autoSpaceDN w:val="0"/>
      <w:adjustRightInd w:val="0"/>
      <w:spacing w:line="238" w:lineRule="exact"/>
      <w:ind w:left="0" w:firstLine="350"/>
      <w:jc w:val="both"/>
    </w:pPr>
    <w:rPr>
      <w:sz w:val="28"/>
    </w:rPr>
  </w:style>
  <w:style w:type="character" w:customStyle="1" w:styleId="FontStyle85">
    <w:name w:val="Font Style85"/>
    <w:rsid w:val="00161971"/>
    <w:rPr>
      <w:rFonts w:ascii="Times New Roman" w:hAnsi="Times New Roman" w:cs="Times New Roman"/>
      <w:b/>
      <w:bCs/>
      <w:sz w:val="18"/>
      <w:szCs w:val="18"/>
    </w:rPr>
  </w:style>
  <w:style w:type="character" w:customStyle="1" w:styleId="FontStyle86">
    <w:name w:val="Font Style86"/>
    <w:rsid w:val="00161971"/>
    <w:rPr>
      <w:rFonts w:ascii="Times New Roman" w:hAnsi="Times New Roman" w:cs="Times New Roman"/>
      <w:sz w:val="18"/>
      <w:szCs w:val="18"/>
    </w:rPr>
  </w:style>
  <w:style w:type="paragraph" w:customStyle="1" w:styleId="Style17">
    <w:name w:val="Style17"/>
    <w:basedOn w:val="a4"/>
    <w:rsid w:val="00161971"/>
    <w:pPr>
      <w:autoSpaceDE w:val="0"/>
      <w:autoSpaceDN w:val="0"/>
      <w:adjustRightInd w:val="0"/>
      <w:spacing w:line="240" w:lineRule="exact"/>
      <w:ind w:left="0"/>
      <w:jc w:val="both"/>
    </w:pPr>
    <w:rPr>
      <w:sz w:val="28"/>
    </w:rPr>
  </w:style>
  <w:style w:type="character" w:customStyle="1" w:styleId="FontStyle83">
    <w:name w:val="Font Style83"/>
    <w:rsid w:val="00161971"/>
    <w:rPr>
      <w:rFonts w:ascii="Times New Roman" w:hAnsi="Times New Roman" w:cs="Times New Roman"/>
      <w:sz w:val="12"/>
      <w:szCs w:val="12"/>
    </w:rPr>
  </w:style>
  <w:style w:type="paragraph" w:customStyle="1" w:styleId="Style2">
    <w:name w:val="Style2"/>
    <w:basedOn w:val="a4"/>
    <w:rsid w:val="00161971"/>
    <w:pPr>
      <w:autoSpaceDE w:val="0"/>
      <w:autoSpaceDN w:val="0"/>
      <w:adjustRightInd w:val="0"/>
      <w:spacing w:line="226" w:lineRule="exact"/>
      <w:ind w:left="0" w:firstLine="230"/>
      <w:jc w:val="both"/>
    </w:pPr>
    <w:rPr>
      <w:sz w:val="28"/>
    </w:rPr>
  </w:style>
  <w:style w:type="paragraph" w:customStyle="1" w:styleId="Style3">
    <w:name w:val="Style3"/>
    <w:basedOn w:val="a4"/>
    <w:rsid w:val="00161971"/>
    <w:pPr>
      <w:autoSpaceDE w:val="0"/>
      <w:autoSpaceDN w:val="0"/>
      <w:adjustRightInd w:val="0"/>
      <w:spacing w:line="221" w:lineRule="exact"/>
      <w:ind w:left="0" w:firstLine="216"/>
      <w:jc w:val="both"/>
    </w:pPr>
    <w:rPr>
      <w:sz w:val="28"/>
    </w:rPr>
  </w:style>
  <w:style w:type="character" w:customStyle="1" w:styleId="FontStyle11">
    <w:name w:val="Font Style11"/>
    <w:rsid w:val="00161971"/>
    <w:rPr>
      <w:rFonts w:ascii="Times New Roman" w:hAnsi="Times New Roman" w:cs="Times New Roman"/>
      <w:sz w:val="18"/>
      <w:szCs w:val="18"/>
    </w:rPr>
  </w:style>
  <w:style w:type="character" w:customStyle="1" w:styleId="FontStyle53">
    <w:name w:val="Font Style53"/>
    <w:rsid w:val="00161971"/>
    <w:rPr>
      <w:rFonts w:ascii="Times New Roman" w:hAnsi="Times New Roman" w:cs="Times New Roman"/>
      <w:sz w:val="18"/>
      <w:szCs w:val="18"/>
    </w:rPr>
  </w:style>
  <w:style w:type="paragraph" w:customStyle="1" w:styleId="Style19">
    <w:name w:val="Style19"/>
    <w:basedOn w:val="a4"/>
    <w:rsid w:val="00161971"/>
    <w:pPr>
      <w:autoSpaceDE w:val="0"/>
      <w:autoSpaceDN w:val="0"/>
      <w:adjustRightInd w:val="0"/>
      <w:ind w:left="0"/>
      <w:jc w:val="center"/>
    </w:pPr>
    <w:rPr>
      <w:sz w:val="28"/>
    </w:rPr>
  </w:style>
  <w:style w:type="paragraph" w:customStyle="1" w:styleId="Style32">
    <w:name w:val="Style32"/>
    <w:basedOn w:val="a4"/>
    <w:rsid w:val="00161971"/>
    <w:pPr>
      <w:autoSpaceDE w:val="0"/>
      <w:autoSpaceDN w:val="0"/>
      <w:adjustRightInd w:val="0"/>
      <w:spacing w:line="233" w:lineRule="exact"/>
      <w:ind w:left="0" w:firstLine="139"/>
      <w:jc w:val="both"/>
    </w:pPr>
    <w:rPr>
      <w:sz w:val="28"/>
    </w:rPr>
  </w:style>
  <w:style w:type="paragraph" w:customStyle="1" w:styleId="Style33">
    <w:name w:val="Style33"/>
    <w:basedOn w:val="a4"/>
    <w:rsid w:val="00161971"/>
    <w:pPr>
      <w:autoSpaceDE w:val="0"/>
      <w:autoSpaceDN w:val="0"/>
      <w:adjustRightInd w:val="0"/>
      <w:ind w:left="0"/>
      <w:jc w:val="center"/>
    </w:pPr>
    <w:rPr>
      <w:sz w:val="28"/>
    </w:rPr>
  </w:style>
  <w:style w:type="character" w:customStyle="1" w:styleId="FontStyle12">
    <w:name w:val="Font Style12"/>
    <w:rsid w:val="00161971"/>
    <w:rPr>
      <w:rFonts w:ascii="Times New Roman" w:hAnsi="Times New Roman" w:cs="Times New Roman"/>
      <w:sz w:val="18"/>
      <w:szCs w:val="18"/>
    </w:rPr>
  </w:style>
  <w:style w:type="character" w:customStyle="1" w:styleId="FontStyle13">
    <w:name w:val="Font Style13"/>
    <w:rsid w:val="00161971"/>
    <w:rPr>
      <w:rFonts w:ascii="Times New Roman" w:hAnsi="Times New Roman" w:cs="Times New Roman"/>
      <w:b/>
      <w:bCs/>
      <w:sz w:val="18"/>
      <w:szCs w:val="18"/>
    </w:rPr>
  </w:style>
  <w:style w:type="paragraph" w:customStyle="1" w:styleId="Style4">
    <w:name w:val="Style4"/>
    <w:basedOn w:val="a4"/>
    <w:rsid w:val="00161971"/>
    <w:pPr>
      <w:autoSpaceDE w:val="0"/>
      <w:autoSpaceDN w:val="0"/>
      <w:adjustRightInd w:val="0"/>
      <w:spacing w:line="250" w:lineRule="exact"/>
      <w:ind w:left="0" w:firstLine="346"/>
      <w:jc w:val="both"/>
    </w:pPr>
    <w:rPr>
      <w:sz w:val="28"/>
    </w:rPr>
  </w:style>
  <w:style w:type="paragraph" w:customStyle="1" w:styleId="Style8">
    <w:name w:val="Style8"/>
    <w:basedOn w:val="a4"/>
    <w:rsid w:val="00161971"/>
    <w:pPr>
      <w:autoSpaceDE w:val="0"/>
      <w:autoSpaceDN w:val="0"/>
      <w:adjustRightInd w:val="0"/>
      <w:spacing w:line="230" w:lineRule="exact"/>
      <w:ind w:left="0" w:firstLine="221"/>
      <w:jc w:val="both"/>
    </w:pPr>
    <w:rPr>
      <w:sz w:val="28"/>
    </w:rPr>
  </w:style>
  <w:style w:type="paragraph" w:customStyle="1" w:styleId="Style23">
    <w:name w:val="Style23"/>
    <w:basedOn w:val="a4"/>
    <w:rsid w:val="00161971"/>
    <w:pPr>
      <w:autoSpaceDE w:val="0"/>
      <w:autoSpaceDN w:val="0"/>
      <w:adjustRightInd w:val="0"/>
      <w:spacing w:line="228" w:lineRule="exact"/>
      <w:ind w:left="0" w:firstLine="230"/>
      <w:jc w:val="both"/>
    </w:pPr>
    <w:rPr>
      <w:sz w:val="28"/>
    </w:rPr>
  </w:style>
  <w:style w:type="paragraph" w:customStyle="1" w:styleId="Style36">
    <w:name w:val="Style36"/>
    <w:basedOn w:val="a4"/>
    <w:rsid w:val="00161971"/>
    <w:pPr>
      <w:autoSpaceDE w:val="0"/>
      <w:autoSpaceDN w:val="0"/>
      <w:adjustRightInd w:val="0"/>
      <w:spacing w:line="235" w:lineRule="exact"/>
      <w:ind w:left="0"/>
      <w:jc w:val="center"/>
    </w:pPr>
    <w:rPr>
      <w:sz w:val="28"/>
    </w:rPr>
  </w:style>
  <w:style w:type="character" w:customStyle="1" w:styleId="FontStyle55">
    <w:name w:val="Font Style55"/>
    <w:rsid w:val="00161971"/>
    <w:rPr>
      <w:rFonts w:ascii="Times New Roman" w:hAnsi="Times New Roman" w:cs="Times New Roman"/>
      <w:b/>
      <w:bCs/>
      <w:sz w:val="18"/>
      <w:szCs w:val="18"/>
    </w:rPr>
  </w:style>
  <w:style w:type="character" w:customStyle="1" w:styleId="FontStyle64">
    <w:name w:val="Font Style64"/>
    <w:rsid w:val="00161971"/>
    <w:rPr>
      <w:rFonts w:ascii="Times New Roman" w:hAnsi="Times New Roman" w:cs="Times New Roman"/>
      <w:b/>
      <w:bCs/>
      <w:sz w:val="14"/>
      <w:szCs w:val="14"/>
    </w:rPr>
  </w:style>
  <w:style w:type="paragraph" w:customStyle="1" w:styleId="Style5">
    <w:name w:val="Style5"/>
    <w:basedOn w:val="a4"/>
    <w:rsid w:val="00161971"/>
    <w:pPr>
      <w:autoSpaceDE w:val="0"/>
      <w:autoSpaceDN w:val="0"/>
      <w:adjustRightInd w:val="0"/>
      <w:ind w:left="0"/>
      <w:jc w:val="both"/>
    </w:pPr>
    <w:rPr>
      <w:sz w:val="28"/>
    </w:rPr>
  </w:style>
  <w:style w:type="paragraph" w:customStyle="1" w:styleId="Style6">
    <w:name w:val="Style6"/>
    <w:basedOn w:val="a4"/>
    <w:rsid w:val="00161971"/>
    <w:pPr>
      <w:autoSpaceDE w:val="0"/>
      <w:autoSpaceDN w:val="0"/>
      <w:adjustRightInd w:val="0"/>
      <w:ind w:left="0"/>
      <w:jc w:val="both"/>
    </w:pPr>
    <w:rPr>
      <w:sz w:val="28"/>
    </w:rPr>
  </w:style>
  <w:style w:type="character" w:customStyle="1" w:styleId="FontStyle52">
    <w:name w:val="Font Style52"/>
    <w:rsid w:val="00161971"/>
    <w:rPr>
      <w:rFonts w:ascii="Times New Roman" w:hAnsi="Times New Roman" w:cs="Times New Roman"/>
      <w:sz w:val="16"/>
      <w:szCs w:val="16"/>
    </w:rPr>
  </w:style>
  <w:style w:type="paragraph" w:customStyle="1" w:styleId="Style10">
    <w:name w:val="Style10"/>
    <w:basedOn w:val="a4"/>
    <w:rsid w:val="00161971"/>
    <w:pPr>
      <w:autoSpaceDE w:val="0"/>
      <w:autoSpaceDN w:val="0"/>
      <w:adjustRightInd w:val="0"/>
      <w:spacing w:line="182" w:lineRule="exact"/>
      <w:ind w:left="0"/>
      <w:jc w:val="center"/>
    </w:pPr>
    <w:rPr>
      <w:sz w:val="28"/>
    </w:rPr>
  </w:style>
  <w:style w:type="paragraph" w:customStyle="1" w:styleId="Style20">
    <w:name w:val="Style20"/>
    <w:basedOn w:val="a4"/>
    <w:rsid w:val="00161971"/>
    <w:pPr>
      <w:autoSpaceDE w:val="0"/>
      <w:autoSpaceDN w:val="0"/>
      <w:adjustRightInd w:val="0"/>
      <w:spacing w:line="182" w:lineRule="exact"/>
      <w:ind w:left="0"/>
      <w:jc w:val="center"/>
    </w:pPr>
    <w:rPr>
      <w:sz w:val="28"/>
    </w:rPr>
  </w:style>
  <w:style w:type="paragraph" w:customStyle="1" w:styleId="Style34">
    <w:name w:val="Style34"/>
    <w:basedOn w:val="a4"/>
    <w:rsid w:val="00161971"/>
    <w:pPr>
      <w:autoSpaceDE w:val="0"/>
      <w:autoSpaceDN w:val="0"/>
      <w:adjustRightInd w:val="0"/>
      <w:spacing w:line="178" w:lineRule="exact"/>
      <w:ind w:left="0" w:firstLine="293"/>
      <w:jc w:val="both"/>
    </w:pPr>
    <w:rPr>
      <w:sz w:val="28"/>
    </w:rPr>
  </w:style>
  <w:style w:type="paragraph" w:customStyle="1" w:styleId="Style22">
    <w:name w:val="Style22"/>
    <w:basedOn w:val="a4"/>
    <w:rsid w:val="00161971"/>
    <w:pPr>
      <w:autoSpaceDE w:val="0"/>
      <w:autoSpaceDN w:val="0"/>
      <w:adjustRightInd w:val="0"/>
      <w:spacing w:line="197" w:lineRule="exact"/>
      <w:ind w:left="0" w:firstLine="67"/>
      <w:jc w:val="both"/>
    </w:pPr>
    <w:rPr>
      <w:sz w:val="28"/>
    </w:rPr>
  </w:style>
  <w:style w:type="paragraph" w:customStyle="1" w:styleId="Style54">
    <w:name w:val="Style54"/>
    <w:basedOn w:val="a4"/>
    <w:rsid w:val="00161971"/>
    <w:pPr>
      <w:autoSpaceDE w:val="0"/>
      <w:autoSpaceDN w:val="0"/>
      <w:adjustRightInd w:val="0"/>
      <w:spacing w:line="190" w:lineRule="exact"/>
      <w:ind w:left="0"/>
      <w:jc w:val="center"/>
    </w:pPr>
    <w:rPr>
      <w:sz w:val="28"/>
    </w:rPr>
  </w:style>
  <w:style w:type="character" w:customStyle="1" w:styleId="FontStyle81">
    <w:name w:val="Font Style81"/>
    <w:rsid w:val="00161971"/>
    <w:rPr>
      <w:rFonts w:ascii="Times New Roman" w:hAnsi="Times New Roman" w:cs="Times New Roman"/>
      <w:i/>
      <w:iCs/>
      <w:spacing w:val="-10"/>
      <w:sz w:val="12"/>
      <w:szCs w:val="12"/>
    </w:rPr>
  </w:style>
  <w:style w:type="paragraph" w:customStyle="1" w:styleId="Style49">
    <w:name w:val="Style49"/>
    <w:basedOn w:val="a4"/>
    <w:rsid w:val="00161971"/>
    <w:pPr>
      <w:autoSpaceDE w:val="0"/>
      <w:autoSpaceDN w:val="0"/>
      <w:adjustRightInd w:val="0"/>
      <w:spacing w:line="192" w:lineRule="exact"/>
      <w:ind w:left="0" w:firstLine="173"/>
      <w:jc w:val="both"/>
    </w:pPr>
    <w:rPr>
      <w:sz w:val="28"/>
    </w:rPr>
  </w:style>
  <w:style w:type="character" w:customStyle="1" w:styleId="FontStyle69">
    <w:name w:val="Font Style69"/>
    <w:rsid w:val="00161971"/>
    <w:rPr>
      <w:rFonts w:ascii="Times New Roman" w:hAnsi="Times New Roman" w:cs="Times New Roman"/>
      <w:sz w:val="12"/>
      <w:szCs w:val="12"/>
    </w:rPr>
  </w:style>
  <w:style w:type="paragraph" w:customStyle="1" w:styleId="Style50">
    <w:name w:val="Style50"/>
    <w:basedOn w:val="a4"/>
    <w:rsid w:val="00161971"/>
    <w:pPr>
      <w:autoSpaceDE w:val="0"/>
      <w:autoSpaceDN w:val="0"/>
      <w:adjustRightInd w:val="0"/>
      <w:ind w:left="0"/>
      <w:jc w:val="both"/>
    </w:pPr>
    <w:rPr>
      <w:sz w:val="28"/>
    </w:rPr>
  </w:style>
  <w:style w:type="paragraph" w:customStyle="1" w:styleId="Style18">
    <w:name w:val="Style18"/>
    <w:basedOn w:val="a4"/>
    <w:rsid w:val="00161971"/>
    <w:pPr>
      <w:autoSpaceDE w:val="0"/>
      <w:autoSpaceDN w:val="0"/>
      <w:adjustRightInd w:val="0"/>
      <w:spacing w:line="158" w:lineRule="exact"/>
      <w:ind w:left="0"/>
      <w:jc w:val="center"/>
    </w:pPr>
    <w:rPr>
      <w:sz w:val="28"/>
    </w:rPr>
  </w:style>
  <w:style w:type="paragraph" w:customStyle="1" w:styleId="Style7">
    <w:name w:val="Style7"/>
    <w:basedOn w:val="a4"/>
    <w:rsid w:val="00161971"/>
    <w:pPr>
      <w:autoSpaceDE w:val="0"/>
      <w:autoSpaceDN w:val="0"/>
      <w:adjustRightInd w:val="0"/>
      <w:ind w:left="0"/>
      <w:jc w:val="both"/>
    </w:pPr>
    <w:rPr>
      <w:sz w:val="28"/>
    </w:rPr>
  </w:style>
  <w:style w:type="paragraph" w:customStyle="1" w:styleId="Style9">
    <w:name w:val="Style9"/>
    <w:basedOn w:val="a4"/>
    <w:rsid w:val="00161971"/>
    <w:pPr>
      <w:autoSpaceDE w:val="0"/>
      <w:autoSpaceDN w:val="0"/>
      <w:adjustRightInd w:val="0"/>
      <w:ind w:left="0"/>
      <w:jc w:val="both"/>
    </w:pPr>
    <w:rPr>
      <w:sz w:val="28"/>
    </w:rPr>
  </w:style>
  <w:style w:type="character" w:customStyle="1" w:styleId="FontStyle15">
    <w:name w:val="Font Style15"/>
    <w:rsid w:val="00161971"/>
    <w:rPr>
      <w:rFonts w:ascii="Times New Roman" w:hAnsi="Times New Roman" w:cs="Times New Roman"/>
      <w:b/>
      <w:bCs/>
      <w:sz w:val="18"/>
      <w:szCs w:val="18"/>
    </w:rPr>
  </w:style>
  <w:style w:type="character" w:customStyle="1" w:styleId="FontStyle14">
    <w:name w:val="Font Style14"/>
    <w:rsid w:val="00161971"/>
    <w:rPr>
      <w:rFonts w:ascii="Times New Roman" w:hAnsi="Times New Roman" w:cs="Times New Roman"/>
      <w:b/>
      <w:bCs/>
      <w:sz w:val="18"/>
      <w:szCs w:val="18"/>
    </w:rPr>
  </w:style>
  <w:style w:type="paragraph" w:styleId="28">
    <w:name w:val="Body Text Indent 2"/>
    <w:basedOn w:val="a4"/>
    <w:link w:val="29"/>
    <w:rsid w:val="00161971"/>
    <w:pPr>
      <w:shd w:val="clear" w:color="auto" w:fill="FFFFFF"/>
      <w:autoSpaceDE w:val="0"/>
      <w:autoSpaceDN w:val="0"/>
      <w:adjustRightInd w:val="0"/>
      <w:ind w:left="0" w:firstLine="284"/>
      <w:jc w:val="both"/>
    </w:pPr>
    <w:rPr>
      <w:color w:val="000000"/>
      <w:sz w:val="28"/>
    </w:rPr>
  </w:style>
  <w:style w:type="character" w:customStyle="1" w:styleId="29">
    <w:name w:val="Основной текст с отступом 2 Знак"/>
    <w:basedOn w:val="a6"/>
    <w:link w:val="28"/>
    <w:rsid w:val="00161971"/>
    <w:rPr>
      <w:color w:val="000000"/>
      <w:sz w:val="28"/>
      <w:szCs w:val="24"/>
      <w:shd w:val="clear" w:color="auto" w:fill="FFFFFF"/>
    </w:rPr>
  </w:style>
  <w:style w:type="paragraph" w:customStyle="1" w:styleId="Style12">
    <w:name w:val="Style12"/>
    <w:basedOn w:val="a4"/>
    <w:rsid w:val="00161971"/>
    <w:pPr>
      <w:autoSpaceDE w:val="0"/>
      <w:autoSpaceDN w:val="0"/>
      <w:adjustRightInd w:val="0"/>
      <w:spacing w:line="413" w:lineRule="exact"/>
      <w:ind w:left="0" w:firstLine="576"/>
      <w:jc w:val="both"/>
    </w:pPr>
    <w:rPr>
      <w:sz w:val="28"/>
    </w:rPr>
  </w:style>
  <w:style w:type="character" w:customStyle="1" w:styleId="FontStyle22">
    <w:name w:val="Font Style22"/>
    <w:rsid w:val="00161971"/>
    <w:rPr>
      <w:rFonts w:ascii="Times New Roman" w:hAnsi="Times New Roman" w:cs="Times New Roman"/>
      <w:sz w:val="18"/>
      <w:szCs w:val="18"/>
    </w:rPr>
  </w:style>
  <w:style w:type="character" w:customStyle="1" w:styleId="FontStyle23">
    <w:name w:val="Font Style23"/>
    <w:rsid w:val="00161971"/>
    <w:rPr>
      <w:rFonts w:ascii="Times New Roman" w:hAnsi="Times New Roman" w:cs="Times New Roman"/>
      <w:sz w:val="26"/>
      <w:szCs w:val="26"/>
    </w:rPr>
  </w:style>
  <w:style w:type="character" w:customStyle="1" w:styleId="FontStyle25">
    <w:name w:val="Font Style25"/>
    <w:rsid w:val="00161971"/>
    <w:rPr>
      <w:rFonts w:ascii="Cambria" w:hAnsi="Cambria" w:cs="Cambria"/>
      <w:i/>
      <w:iCs/>
      <w:smallCaps/>
      <w:spacing w:val="-10"/>
      <w:sz w:val="26"/>
      <w:szCs w:val="26"/>
    </w:rPr>
  </w:style>
  <w:style w:type="character" w:customStyle="1" w:styleId="FontStyle26">
    <w:name w:val="Font Style26"/>
    <w:rsid w:val="00161971"/>
    <w:rPr>
      <w:rFonts w:ascii="Arial Unicode MS" w:eastAsia="Arial Unicode MS" w:cs="Arial Unicode MS"/>
      <w:i/>
      <w:iCs/>
      <w:spacing w:val="10"/>
      <w:sz w:val="20"/>
      <w:szCs w:val="20"/>
    </w:rPr>
  </w:style>
  <w:style w:type="character" w:customStyle="1" w:styleId="FontStyle27">
    <w:name w:val="Font Style27"/>
    <w:rsid w:val="00161971"/>
    <w:rPr>
      <w:rFonts w:ascii="Arial Unicode MS" w:eastAsia="Arial Unicode MS" w:cs="Arial Unicode MS"/>
      <w:sz w:val="24"/>
      <w:szCs w:val="24"/>
    </w:rPr>
  </w:style>
  <w:style w:type="character" w:customStyle="1" w:styleId="FontStyle28">
    <w:name w:val="Font Style28"/>
    <w:rsid w:val="00161971"/>
    <w:rPr>
      <w:rFonts w:ascii="Arial Unicode MS" w:eastAsia="Arial Unicode MS" w:cs="Arial Unicode MS"/>
      <w:b/>
      <w:bCs/>
      <w:sz w:val="24"/>
      <w:szCs w:val="24"/>
    </w:rPr>
  </w:style>
  <w:style w:type="paragraph" w:styleId="8">
    <w:name w:val="toc 8"/>
    <w:basedOn w:val="a4"/>
    <w:next w:val="a4"/>
    <w:autoRedefine/>
    <w:rsid w:val="00161971"/>
    <w:pPr>
      <w:autoSpaceDE w:val="0"/>
      <w:autoSpaceDN w:val="0"/>
      <w:adjustRightInd w:val="0"/>
      <w:ind w:left="1400"/>
      <w:jc w:val="both"/>
    </w:pPr>
    <w:rPr>
      <w:rFonts w:ascii="Courier New" w:hAnsi="Courier New" w:cs="Courier New"/>
      <w:szCs w:val="20"/>
    </w:rPr>
  </w:style>
  <w:style w:type="paragraph" w:customStyle="1" w:styleId="Style11">
    <w:name w:val="Style11"/>
    <w:basedOn w:val="a4"/>
    <w:rsid w:val="00161971"/>
    <w:pPr>
      <w:autoSpaceDE w:val="0"/>
      <w:autoSpaceDN w:val="0"/>
      <w:adjustRightInd w:val="0"/>
      <w:ind w:left="0"/>
      <w:jc w:val="both"/>
    </w:pPr>
    <w:rPr>
      <w:sz w:val="28"/>
    </w:rPr>
  </w:style>
  <w:style w:type="paragraph" w:customStyle="1" w:styleId="Style13">
    <w:name w:val="Style13"/>
    <w:basedOn w:val="a4"/>
    <w:rsid w:val="00161971"/>
    <w:pPr>
      <w:autoSpaceDE w:val="0"/>
      <w:autoSpaceDN w:val="0"/>
      <w:adjustRightInd w:val="0"/>
      <w:spacing w:line="413" w:lineRule="exact"/>
      <w:ind w:left="0"/>
      <w:jc w:val="both"/>
    </w:pPr>
    <w:rPr>
      <w:sz w:val="28"/>
    </w:rPr>
  </w:style>
  <w:style w:type="paragraph" w:customStyle="1" w:styleId="Style14">
    <w:name w:val="Style14"/>
    <w:basedOn w:val="a4"/>
    <w:rsid w:val="00161971"/>
    <w:pPr>
      <w:autoSpaceDE w:val="0"/>
      <w:autoSpaceDN w:val="0"/>
      <w:adjustRightInd w:val="0"/>
      <w:ind w:left="0"/>
      <w:jc w:val="both"/>
    </w:pPr>
    <w:rPr>
      <w:sz w:val="28"/>
    </w:rPr>
  </w:style>
  <w:style w:type="character" w:customStyle="1" w:styleId="FontStyle24">
    <w:name w:val="Font Style24"/>
    <w:rsid w:val="00161971"/>
    <w:rPr>
      <w:rFonts w:ascii="Cambria" w:hAnsi="Cambria" w:cs="Cambria"/>
      <w:b/>
      <w:bCs/>
      <w:i/>
      <w:iCs/>
      <w:sz w:val="14"/>
      <w:szCs w:val="14"/>
    </w:rPr>
  </w:style>
  <w:style w:type="character" w:customStyle="1" w:styleId="FontStyle29">
    <w:name w:val="Font Style29"/>
    <w:rsid w:val="00161971"/>
    <w:rPr>
      <w:rFonts w:ascii="Times New Roman" w:hAnsi="Times New Roman" w:cs="Times New Roman"/>
      <w:b/>
      <w:bCs/>
      <w:w w:val="20"/>
      <w:sz w:val="14"/>
      <w:szCs w:val="14"/>
    </w:rPr>
  </w:style>
  <w:style w:type="character" w:customStyle="1" w:styleId="FontStyle30">
    <w:name w:val="Font Style30"/>
    <w:rsid w:val="00161971"/>
    <w:rPr>
      <w:rFonts w:ascii="Times New Roman" w:hAnsi="Times New Roman" w:cs="Times New Roman"/>
      <w:sz w:val="46"/>
      <w:szCs w:val="46"/>
    </w:rPr>
  </w:style>
  <w:style w:type="paragraph" w:styleId="afff2">
    <w:name w:val="Body Text"/>
    <w:basedOn w:val="a4"/>
    <w:link w:val="afff3"/>
    <w:rsid w:val="00161971"/>
    <w:pPr>
      <w:ind w:left="284" w:right="284"/>
      <w:jc w:val="both"/>
    </w:pPr>
    <w:rPr>
      <w:sz w:val="28"/>
    </w:rPr>
  </w:style>
  <w:style w:type="character" w:customStyle="1" w:styleId="afff3">
    <w:name w:val="Основной текст Знак"/>
    <w:basedOn w:val="a6"/>
    <w:link w:val="afff2"/>
    <w:rsid w:val="00161971"/>
    <w:rPr>
      <w:sz w:val="28"/>
      <w:szCs w:val="24"/>
    </w:rPr>
  </w:style>
  <w:style w:type="paragraph" w:customStyle="1" w:styleId="Style21">
    <w:name w:val="Style21"/>
    <w:basedOn w:val="a4"/>
    <w:rsid w:val="00161971"/>
    <w:pPr>
      <w:autoSpaceDE w:val="0"/>
      <w:autoSpaceDN w:val="0"/>
      <w:adjustRightInd w:val="0"/>
      <w:spacing w:line="192" w:lineRule="exact"/>
      <w:ind w:left="0"/>
      <w:jc w:val="both"/>
    </w:pPr>
    <w:rPr>
      <w:sz w:val="28"/>
    </w:rPr>
  </w:style>
  <w:style w:type="paragraph" w:customStyle="1" w:styleId="Style38">
    <w:name w:val="Style38"/>
    <w:basedOn w:val="a4"/>
    <w:rsid w:val="00161971"/>
    <w:pPr>
      <w:autoSpaceDE w:val="0"/>
      <w:autoSpaceDN w:val="0"/>
      <w:adjustRightInd w:val="0"/>
      <w:spacing w:line="178" w:lineRule="exact"/>
      <w:ind w:left="0"/>
      <w:jc w:val="both"/>
    </w:pPr>
    <w:rPr>
      <w:sz w:val="28"/>
    </w:rPr>
  </w:style>
  <w:style w:type="paragraph" w:customStyle="1" w:styleId="Style47">
    <w:name w:val="Style47"/>
    <w:basedOn w:val="a4"/>
    <w:rsid w:val="00161971"/>
    <w:pPr>
      <w:autoSpaceDE w:val="0"/>
      <w:autoSpaceDN w:val="0"/>
      <w:adjustRightInd w:val="0"/>
      <w:ind w:left="0"/>
      <w:jc w:val="center"/>
    </w:pPr>
    <w:rPr>
      <w:sz w:val="28"/>
    </w:rPr>
  </w:style>
  <w:style w:type="paragraph" w:customStyle="1" w:styleId="Style52">
    <w:name w:val="Style52"/>
    <w:basedOn w:val="a4"/>
    <w:rsid w:val="00161971"/>
    <w:pPr>
      <w:autoSpaceDE w:val="0"/>
      <w:autoSpaceDN w:val="0"/>
      <w:adjustRightInd w:val="0"/>
      <w:ind w:left="0"/>
      <w:jc w:val="both"/>
    </w:pPr>
    <w:rPr>
      <w:sz w:val="28"/>
    </w:rPr>
  </w:style>
  <w:style w:type="character" w:customStyle="1" w:styleId="FontStyle65">
    <w:name w:val="Font Style65"/>
    <w:rsid w:val="00161971"/>
    <w:rPr>
      <w:rFonts w:ascii="Times New Roman" w:hAnsi="Times New Roman" w:cs="Times New Roman"/>
      <w:b/>
      <w:bCs/>
      <w:sz w:val="12"/>
      <w:szCs w:val="12"/>
    </w:rPr>
  </w:style>
  <w:style w:type="character" w:customStyle="1" w:styleId="FontStyle75">
    <w:name w:val="Font Style75"/>
    <w:rsid w:val="00161971"/>
    <w:rPr>
      <w:rFonts w:ascii="Times New Roman" w:hAnsi="Times New Roman" w:cs="Times New Roman"/>
      <w:i/>
      <w:iCs/>
      <w:sz w:val="12"/>
      <w:szCs w:val="12"/>
    </w:rPr>
  </w:style>
  <w:style w:type="character" w:customStyle="1" w:styleId="FontStyle76">
    <w:name w:val="Font Style76"/>
    <w:rsid w:val="00161971"/>
    <w:rPr>
      <w:rFonts w:ascii="Times New Roman" w:hAnsi="Times New Roman" w:cs="Times New Roman"/>
      <w:i/>
      <w:iCs/>
      <w:sz w:val="14"/>
      <w:szCs w:val="14"/>
    </w:rPr>
  </w:style>
  <w:style w:type="paragraph" w:customStyle="1" w:styleId="Style40">
    <w:name w:val="Style40"/>
    <w:basedOn w:val="a4"/>
    <w:rsid w:val="00161971"/>
    <w:pPr>
      <w:autoSpaceDE w:val="0"/>
      <w:autoSpaceDN w:val="0"/>
      <w:adjustRightInd w:val="0"/>
      <w:ind w:left="0"/>
      <w:jc w:val="both"/>
    </w:pPr>
    <w:rPr>
      <w:sz w:val="28"/>
    </w:rPr>
  </w:style>
  <w:style w:type="paragraph" w:customStyle="1" w:styleId="Style41">
    <w:name w:val="Style41"/>
    <w:basedOn w:val="a4"/>
    <w:rsid w:val="00161971"/>
    <w:pPr>
      <w:autoSpaceDE w:val="0"/>
      <w:autoSpaceDN w:val="0"/>
      <w:adjustRightInd w:val="0"/>
      <w:spacing w:line="240" w:lineRule="exact"/>
      <w:ind w:left="0" w:firstLine="106"/>
      <w:jc w:val="both"/>
    </w:pPr>
    <w:rPr>
      <w:sz w:val="28"/>
    </w:rPr>
  </w:style>
  <w:style w:type="paragraph" w:customStyle="1" w:styleId="Style35">
    <w:name w:val="Style35"/>
    <w:basedOn w:val="a4"/>
    <w:rsid w:val="00161971"/>
    <w:pPr>
      <w:autoSpaceDE w:val="0"/>
      <w:autoSpaceDN w:val="0"/>
      <w:adjustRightInd w:val="0"/>
      <w:spacing w:line="240" w:lineRule="exact"/>
      <w:ind w:left="0" w:firstLine="346"/>
      <w:jc w:val="both"/>
    </w:pPr>
    <w:rPr>
      <w:sz w:val="28"/>
    </w:rPr>
  </w:style>
  <w:style w:type="character" w:customStyle="1" w:styleId="FontStyle20">
    <w:name w:val="Font Style20"/>
    <w:rsid w:val="00161971"/>
    <w:rPr>
      <w:rFonts w:ascii="Arial" w:hAnsi="Arial" w:cs="Arial"/>
      <w:b/>
      <w:bCs/>
      <w:sz w:val="22"/>
      <w:szCs w:val="22"/>
    </w:rPr>
  </w:style>
  <w:style w:type="paragraph" w:customStyle="1" w:styleId="123456">
    <w:name w:val="Пункт 1.2.3.4.5.6"/>
    <w:basedOn w:val="a4"/>
    <w:rsid w:val="00161971"/>
    <w:pPr>
      <w:spacing w:line="288" w:lineRule="auto"/>
      <w:ind w:left="0"/>
      <w:jc w:val="both"/>
      <w:outlineLvl w:val="5"/>
    </w:pPr>
    <w:rPr>
      <w:kern w:val="20"/>
      <w:sz w:val="28"/>
      <w:szCs w:val="20"/>
    </w:rPr>
  </w:style>
  <w:style w:type="paragraph" w:styleId="34">
    <w:name w:val="Body Text 3"/>
    <w:basedOn w:val="a4"/>
    <w:link w:val="35"/>
    <w:rsid w:val="00161971"/>
    <w:pPr>
      <w:ind w:left="284" w:right="284"/>
      <w:jc w:val="both"/>
    </w:pPr>
    <w:rPr>
      <w:sz w:val="16"/>
      <w:szCs w:val="16"/>
    </w:rPr>
  </w:style>
  <w:style w:type="character" w:customStyle="1" w:styleId="35">
    <w:name w:val="Основной текст 3 Знак"/>
    <w:basedOn w:val="a6"/>
    <w:link w:val="34"/>
    <w:rsid w:val="00161971"/>
    <w:rPr>
      <w:sz w:val="16"/>
      <w:szCs w:val="16"/>
    </w:rPr>
  </w:style>
  <w:style w:type="paragraph" w:customStyle="1" w:styleId="Default">
    <w:name w:val="Default"/>
    <w:rsid w:val="00161971"/>
    <w:pPr>
      <w:autoSpaceDE w:val="0"/>
      <w:autoSpaceDN w:val="0"/>
      <w:adjustRightInd w:val="0"/>
      <w:spacing w:after="60"/>
      <w:ind w:left="284" w:right="284"/>
      <w:jc w:val="both"/>
    </w:pPr>
    <w:rPr>
      <w:rFonts w:ascii="Arial" w:hAnsi="Arial" w:cs="Arial"/>
      <w:color w:val="000000"/>
      <w:sz w:val="24"/>
      <w:szCs w:val="24"/>
    </w:rPr>
  </w:style>
  <w:style w:type="paragraph" w:styleId="36">
    <w:name w:val="Body Text Indent 3"/>
    <w:basedOn w:val="a4"/>
    <w:link w:val="37"/>
    <w:rsid w:val="00161971"/>
    <w:pPr>
      <w:ind w:left="283" w:right="284"/>
      <w:jc w:val="both"/>
    </w:pPr>
    <w:rPr>
      <w:sz w:val="16"/>
      <w:szCs w:val="16"/>
    </w:rPr>
  </w:style>
  <w:style w:type="character" w:customStyle="1" w:styleId="37">
    <w:name w:val="Основной текст с отступом 3 Знак"/>
    <w:basedOn w:val="a6"/>
    <w:link w:val="36"/>
    <w:rsid w:val="00161971"/>
    <w:rPr>
      <w:sz w:val="16"/>
      <w:szCs w:val="16"/>
    </w:rPr>
  </w:style>
  <w:style w:type="paragraph" w:customStyle="1" w:styleId="afff4">
    <w:name w:val="МОЯ ТАБЛИЦА"/>
    <w:rsid w:val="00161971"/>
    <w:pPr>
      <w:spacing w:after="60"/>
      <w:ind w:left="284" w:right="284"/>
      <w:jc w:val="center"/>
    </w:pPr>
    <w:rPr>
      <w:sz w:val="22"/>
      <w:szCs w:val="22"/>
    </w:rPr>
  </w:style>
  <w:style w:type="paragraph" w:customStyle="1" w:styleId="afff5">
    <w:name w:val="Юниконт иерарх"/>
    <w:basedOn w:val="a4"/>
    <w:rsid w:val="00161971"/>
    <w:pPr>
      <w:tabs>
        <w:tab w:val="num" w:pos="1871"/>
      </w:tabs>
      <w:spacing w:before="240"/>
      <w:ind w:left="1871" w:right="284" w:hanging="567"/>
      <w:contextualSpacing/>
      <w:jc w:val="both"/>
    </w:pPr>
    <w:rPr>
      <w:rFonts w:ascii="Arial" w:hAnsi="Arial"/>
      <w:sz w:val="28"/>
    </w:rPr>
  </w:style>
  <w:style w:type="paragraph" w:customStyle="1" w:styleId="Standard">
    <w:name w:val="Standard"/>
    <w:rsid w:val="00161971"/>
    <w:pPr>
      <w:autoSpaceDN w:val="0"/>
      <w:spacing w:after="60"/>
      <w:ind w:left="284" w:right="284"/>
      <w:jc w:val="both"/>
      <w:textAlignment w:val="baseline"/>
    </w:pPr>
    <w:rPr>
      <w:b/>
      <w:kern w:val="3"/>
      <w:sz w:val="28"/>
      <w:szCs w:val="24"/>
    </w:rPr>
  </w:style>
  <w:style w:type="paragraph" w:customStyle="1" w:styleId="bodytext2">
    <w:name w:val="bodytext2"/>
    <w:basedOn w:val="a4"/>
    <w:rsid w:val="00161971"/>
    <w:pPr>
      <w:spacing w:before="100" w:beforeAutospacing="1" w:after="100" w:afterAutospacing="1"/>
      <w:ind w:left="0"/>
      <w:jc w:val="both"/>
    </w:pPr>
    <w:rPr>
      <w:sz w:val="28"/>
    </w:rPr>
  </w:style>
  <w:style w:type="character" w:customStyle="1" w:styleId="apple-converted-space">
    <w:name w:val="apple-converted-space"/>
    <w:rsid w:val="00161971"/>
  </w:style>
  <w:style w:type="paragraph" w:customStyle="1" w:styleId="afff6">
    <w:name w:val="Ссылка перекрестная"/>
    <w:basedOn w:val="a1"/>
    <w:link w:val="afff7"/>
    <w:autoRedefine/>
    <w:qFormat/>
    <w:rsid w:val="00161971"/>
    <w:pPr>
      <w:numPr>
        <w:ilvl w:val="0"/>
        <w:numId w:val="0"/>
      </w:numPr>
      <w:tabs>
        <w:tab w:val="left" w:pos="1985"/>
      </w:tabs>
      <w:spacing w:before="120" w:after="120"/>
      <w:ind w:left="284" w:firstLine="851"/>
      <w:contextualSpacing w:val="0"/>
    </w:pPr>
    <w:rPr>
      <w:sz w:val="28"/>
    </w:rPr>
  </w:style>
  <w:style w:type="character" w:styleId="afff8">
    <w:name w:val="Emphasis"/>
    <w:qFormat/>
    <w:rsid w:val="00161971"/>
    <w:rPr>
      <w:i/>
      <w:iCs/>
    </w:rPr>
  </w:style>
  <w:style w:type="character" w:customStyle="1" w:styleId="aff2">
    <w:name w:val="Транзас иерарх Знак"/>
    <w:basedOn w:val="aff"/>
    <w:link w:val="a1"/>
    <w:rsid w:val="00161971"/>
    <w:rPr>
      <w:sz w:val="24"/>
      <w:szCs w:val="24"/>
    </w:rPr>
  </w:style>
  <w:style w:type="character" w:customStyle="1" w:styleId="afff7">
    <w:name w:val="Ссылка перекрестная Знак"/>
    <w:link w:val="afff6"/>
    <w:rsid w:val="00161971"/>
    <w:rPr>
      <w:sz w:val="28"/>
      <w:szCs w:val="24"/>
    </w:rPr>
  </w:style>
  <w:style w:type="paragraph" w:customStyle="1" w:styleId="17">
    <w:name w:val="Стиль1"/>
    <w:basedOn w:val="afff6"/>
    <w:link w:val="18"/>
    <w:rsid w:val="00161971"/>
    <w:pPr>
      <w:spacing w:before="240"/>
    </w:pPr>
  </w:style>
  <w:style w:type="paragraph" w:customStyle="1" w:styleId="afff9">
    <w:name w:val="Таблица"/>
    <w:basedOn w:val="a4"/>
    <w:link w:val="afffa"/>
    <w:qFormat/>
    <w:rsid w:val="00161971"/>
    <w:pPr>
      <w:ind w:left="147" w:right="142" w:firstLine="6"/>
      <w:jc w:val="center"/>
    </w:pPr>
    <w:rPr>
      <w:sz w:val="28"/>
    </w:rPr>
  </w:style>
  <w:style w:type="character" w:customStyle="1" w:styleId="18">
    <w:name w:val="Стиль1 Знак"/>
    <w:basedOn w:val="afff7"/>
    <w:link w:val="17"/>
    <w:rsid w:val="00161971"/>
    <w:rPr>
      <w:sz w:val="28"/>
      <w:szCs w:val="24"/>
    </w:rPr>
  </w:style>
  <w:style w:type="paragraph" w:styleId="afffb">
    <w:name w:val="Subtitle"/>
    <w:basedOn w:val="a4"/>
    <w:next w:val="a4"/>
    <w:link w:val="afffc"/>
    <w:qFormat/>
    <w:rsid w:val="00161971"/>
    <w:pPr>
      <w:ind w:left="284" w:right="284"/>
      <w:jc w:val="center"/>
      <w:outlineLvl w:val="1"/>
    </w:pPr>
    <w:rPr>
      <w:rFonts w:ascii="Cambria" w:hAnsi="Cambria"/>
      <w:sz w:val="28"/>
    </w:rPr>
  </w:style>
  <w:style w:type="character" w:customStyle="1" w:styleId="afffc">
    <w:name w:val="Подзаголовок Знак"/>
    <w:basedOn w:val="a6"/>
    <w:link w:val="afffb"/>
    <w:rsid w:val="00161971"/>
    <w:rPr>
      <w:rFonts w:ascii="Cambria" w:hAnsi="Cambria"/>
      <w:sz w:val="28"/>
      <w:szCs w:val="24"/>
    </w:rPr>
  </w:style>
  <w:style w:type="character" w:customStyle="1" w:styleId="afffa">
    <w:name w:val="Таблица Знак"/>
    <w:link w:val="afff9"/>
    <w:rsid w:val="00161971"/>
    <w:rPr>
      <w:sz w:val="28"/>
      <w:szCs w:val="24"/>
    </w:rPr>
  </w:style>
  <w:style w:type="paragraph" w:customStyle="1" w:styleId="afffd">
    <w:name w:val="Штамп"/>
    <w:basedOn w:val="a4"/>
    <w:rsid w:val="00161971"/>
    <w:pPr>
      <w:ind w:left="0"/>
      <w:jc w:val="center"/>
    </w:pPr>
    <w:rPr>
      <w:rFonts w:ascii="ГОСТ тип А" w:hAnsi="ГОСТ тип А"/>
      <w:i/>
      <w:noProof/>
      <w:sz w:val="18"/>
      <w:szCs w:val="20"/>
    </w:rPr>
  </w:style>
  <w:style w:type="paragraph" w:styleId="afffe">
    <w:name w:val="Revision"/>
    <w:hidden/>
    <w:uiPriority w:val="99"/>
    <w:semiHidden/>
    <w:rsid w:val="00161971"/>
    <w:pPr>
      <w:spacing w:after="60"/>
      <w:ind w:left="284" w:right="284"/>
      <w:jc w:val="both"/>
    </w:pPr>
    <w:rPr>
      <w:rFonts w:cs="Arial"/>
      <w:sz w:val="28"/>
      <w:szCs w:val="22"/>
    </w:rPr>
  </w:style>
  <w:style w:type="numbering" w:customStyle="1" w:styleId="19">
    <w:name w:val="Нет списка1"/>
    <w:next w:val="a8"/>
    <w:uiPriority w:val="99"/>
    <w:semiHidden/>
    <w:unhideWhenUsed/>
    <w:rsid w:val="00161971"/>
  </w:style>
  <w:style w:type="table" w:customStyle="1" w:styleId="1a">
    <w:name w:val="Транзас таблица1"/>
    <w:basedOn w:val="a7"/>
    <w:rsid w:val="00161971"/>
    <w:pPr>
      <w:spacing w:after="60"/>
      <w:ind w:left="284" w:right="284"/>
      <w:jc w:val="both"/>
    </w:pPr>
    <w:rPr>
      <w:sz w:val="28"/>
      <w:szCs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tcPr>
    <w:tblStylePr w:type="firstRow">
      <w:pPr>
        <w:wordWrap/>
        <w:spacing w:beforeLines="0" w:before="0" w:beforeAutospacing="0" w:afterLines="0" w:after="0" w:afterAutospacing="0" w:line="240" w:lineRule="auto"/>
        <w:ind w:leftChars="0" w:left="0" w:rightChars="0" w:right="0" w:firstLineChars="0" w:firstLine="0"/>
        <w:contextualSpacing w:val="0"/>
      </w:pPr>
      <w:rPr>
        <w:rFonts w:ascii="Times New Roman" w:hAnsi="Times New Roman"/>
        <w:b/>
        <w:sz w:val="22"/>
      </w:rPr>
      <w:tblPr/>
      <w:tcPr>
        <w:tcBorders>
          <w:bottom w:val="nil"/>
        </w:tcBorders>
      </w:tcPr>
    </w:tblStylePr>
    <w:tblStylePr w:type="firstCol">
      <w:tblPr/>
      <w:tcPr>
        <w:tcBorders>
          <w:tl2br w:val="nil"/>
        </w:tcBorders>
      </w:tcPr>
    </w:tblStylePr>
    <w:tblStylePr w:type="nwCell">
      <w:pPr>
        <w:wordWrap/>
        <w:spacing w:beforeLines="0" w:before="0" w:beforeAutospacing="0" w:afterLines="0" w:after="0" w:afterAutospacing="0" w:line="240" w:lineRule="auto"/>
        <w:ind w:leftChars="0" w:left="0" w:rightChars="0" w:right="0" w:firstLineChars="0" w:firstLine="0"/>
        <w:contextualSpacing w:val="0"/>
        <w:jc w:val="left"/>
      </w:pPr>
      <w:rPr>
        <w:rFonts w:ascii="Times New Roman" w:hAnsi="Times New Roman"/>
        <w:b/>
        <w:i w:val="0"/>
        <w:caps w:val="0"/>
        <w:smallCaps w:val="0"/>
        <w:strike w:val="0"/>
        <w:dstrike w:val="0"/>
        <w:vanish w:val="0"/>
        <w:sz w:val="22"/>
        <w:vertAlign w:val="baseline"/>
      </w:rPr>
      <w:tblPr/>
      <w:tcPr>
        <w:tcBorders>
          <w:tl2br w:val="single" w:sz="4" w:space="0" w:color="auto"/>
        </w:tcBorders>
      </w:tcPr>
    </w:tblStylePr>
  </w:style>
  <w:style w:type="paragraph" w:customStyle="1" w:styleId="43">
    <w:name w:val="Стиль4"/>
    <w:basedOn w:val="a4"/>
    <w:qFormat/>
    <w:rsid w:val="00161971"/>
    <w:pPr>
      <w:spacing w:before="120"/>
      <w:ind w:left="0" w:firstLine="567"/>
      <w:contextualSpacing/>
      <w:jc w:val="both"/>
    </w:pPr>
    <w:rPr>
      <w:rFonts w:ascii="Arial" w:hAnsi="Arial"/>
      <w:sz w:val="22"/>
    </w:rPr>
  </w:style>
  <w:style w:type="character" w:customStyle="1" w:styleId="affff">
    <w:name w:val="Транзас Знак Знак"/>
    <w:rsid w:val="00161971"/>
    <w:rPr>
      <w:sz w:val="24"/>
      <w:szCs w:val="24"/>
    </w:rPr>
  </w:style>
  <w:style w:type="paragraph" w:styleId="affff0">
    <w:name w:val="Body Text Indent"/>
    <w:basedOn w:val="a4"/>
    <w:link w:val="affff1"/>
    <w:rsid w:val="00161971"/>
    <w:pPr>
      <w:ind w:left="283" w:right="454" w:firstLine="227"/>
      <w:jc w:val="both"/>
    </w:pPr>
    <w:rPr>
      <w:sz w:val="24"/>
    </w:rPr>
  </w:style>
  <w:style w:type="character" w:customStyle="1" w:styleId="affff1">
    <w:name w:val="Основной текст с отступом Знак"/>
    <w:basedOn w:val="a6"/>
    <w:link w:val="affff0"/>
    <w:rsid w:val="00161971"/>
    <w:rPr>
      <w:sz w:val="24"/>
      <w:szCs w:val="24"/>
    </w:rPr>
  </w:style>
  <w:style w:type="character" w:styleId="affff2">
    <w:name w:val="Strong"/>
    <w:uiPriority w:val="22"/>
    <w:qFormat/>
    <w:rsid w:val="00161971"/>
    <w:rPr>
      <w:b/>
      <w:bCs/>
    </w:rPr>
  </w:style>
  <w:style w:type="paragraph" w:customStyle="1" w:styleId="headertext">
    <w:name w:val="headertext"/>
    <w:basedOn w:val="a4"/>
    <w:rsid w:val="00161971"/>
    <w:pPr>
      <w:spacing w:before="100" w:beforeAutospacing="1" w:after="100" w:afterAutospacing="1"/>
      <w:ind w:left="0"/>
      <w:jc w:val="both"/>
    </w:pPr>
    <w:rPr>
      <w:sz w:val="24"/>
    </w:rPr>
  </w:style>
  <w:style w:type="paragraph" w:customStyle="1" w:styleId="1b">
    <w:name w:val="Список 1"/>
    <w:basedOn w:val="a4"/>
    <w:qFormat/>
    <w:rsid w:val="00161971"/>
    <w:pPr>
      <w:spacing w:line="360" w:lineRule="auto"/>
      <w:ind w:left="0"/>
      <w:jc w:val="both"/>
    </w:pPr>
    <w:rPr>
      <w:rFonts w:eastAsia="Calibri"/>
      <w:sz w:val="24"/>
      <w:lang w:eastAsia="en-US"/>
    </w:rPr>
  </w:style>
  <w:style w:type="paragraph" w:customStyle="1" w:styleId="affff3">
    <w:name w:val="Скрытый"/>
    <w:basedOn w:val="a4"/>
    <w:link w:val="affff4"/>
    <w:qFormat/>
    <w:rsid w:val="00161971"/>
    <w:pPr>
      <w:pBdr>
        <w:top w:val="single" w:sz="4" w:space="1" w:color="auto"/>
        <w:left w:val="single" w:sz="4" w:space="4" w:color="auto"/>
        <w:bottom w:val="single" w:sz="4" w:space="1" w:color="auto"/>
        <w:right w:val="single" w:sz="4" w:space="4" w:color="auto"/>
      </w:pBdr>
      <w:shd w:val="clear" w:color="auto" w:fill="C6D9F1"/>
      <w:tabs>
        <w:tab w:val="left" w:pos="10490"/>
      </w:tabs>
      <w:ind w:left="284" w:right="284"/>
      <w:jc w:val="both"/>
    </w:pPr>
    <w:rPr>
      <w:vanish/>
      <w:color w:val="000000"/>
      <w:sz w:val="24"/>
    </w:rPr>
  </w:style>
  <w:style w:type="character" w:customStyle="1" w:styleId="affff4">
    <w:name w:val="Скрытый Знак"/>
    <w:link w:val="affff3"/>
    <w:rsid w:val="00161971"/>
    <w:rPr>
      <w:vanish/>
      <w:color w:val="000000"/>
      <w:sz w:val="24"/>
      <w:szCs w:val="24"/>
      <w:shd w:val="clear" w:color="auto" w:fill="C6D9F1"/>
    </w:rPr>
  </w:style>
  <w:style w:type="paragraph" w:customStyle="1" w:styleId="a0">
    <w:name w:val="Перечисление"/>
    <w:basedOn w:val="a5"/>
    <w:link w:val="affff5"/>
    <w:qFormat/>
    <w:rsid w:val="00161971"/>
    <w:pPr>
      <w:numPr>
        <w:numId w:val="7"/>
      </w:numPr>
    </w:pPr>
  </w:style>
  <w:style w:type="character" w:customStyle="1" w:styleId="affff5">
    <w:name w:val="Перечисление Знак"/>
    <w:link w:val="a0"/>
    <w:rsid w:val="00161971"/>
    <w:rPr>
      <w:sz w:val="24"/>
      <w:szCs w:val="24"/>
    </w:rPr>
  </w:style>
  <w:style w:type="paragraph" w:customStyle="1" w:styleId="affff6">
    <w:name w:val="Пометка"/>
    <w:basedOn w:val="a4"/>
    <w:link w:val="affff7"/>
    <w:qFormat/>
    <w:rsid w:val="00161971"/>
    <w:pPr>
      <w:pBdr>
        <w:top w:val="single" w:sz="4" w:space="1" w:color="auto"/>
        <w:left w:val="single" w:sz="4" w:space="4" w:color="auto"/>
        <w:bottom w:val="single" w:sz="4" w:space="1" w:color="auto"/>
        <w:right w:val="single" w:sz="4" w:space="4" w:color="auto"/>
      </w:pBdr>
      <w:tabs>
        <w:tab w:val="left" w:pos="10490"/>
      </w:tabs>
      <w:ind w:left="10620" w:right="284" w:hanging="10336"/>
      <w:jc w:val="both"/>
    </w:pPr>
    <w:rPr>
      <w:color w:val="000000"/>
      <w:sz w:val="24"/>
    </w:rPr>
  </w:style>
  <w:style w:type="character" w:customStyle="1" w:styleId="affff7">
    <w:name w:val="Пометка Знак"/>
    <w:link w:val="affff6"/>
    <w:rsid w:val="00161971"/>
    <w:rPr>
      <w:color w:val="000000"/>
      <w:sz w:val="24"/>
      <w:szCs w:val="24"/>
    </w:rPr>
  </w:style>
  <w:style w:type="character" w:customStyle="1" w:styleId="af1">
    <w:name w:val="Нижний колонтитул Знак"/>
    <w:link w:val="af0"/>
    <w:uiPriority w:val="99"/>
    <w:rsid w:val="00161971"/>
    <w:rPr>
      <w:szCs w:val="24"/>
    </w:rPr>
  </w:style>
  <w:style w:type="paragraph" w:styleId="affff8">
    <w:name w:val="TOC Heading"/>
    <w:basedOn w:val="10"/>
    <w:next w:val="a4"/>
    <w:uiPriority w:val="39"/>
    <w:unhideWhenUsed/>
    <w:qFormat/>
    <w:rsid w:val="00161971"/>
    <w:pPr>
      <w:keepNext/>
      <w:keepLines/>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
    <w:name w:val="List Bullet"/>
    <w:basedOn w:val="a4"/>
    <w:rsid w:val="00161971"/>
    <w:pPr>
      <w:numPr>
        <w:numId w:val="8"/>
      </w:numPr>
      <w:ind w:right="284"/>
      <w:contextualSpacing/>
      <w:jc w:val="both"/>
    </w:pPr>
    <w:rPr>
      <w:sz w:val="28"/>
    </w:rPr>
  </w:style>
  <w:style w:type="table" w:customStyle="1" w:styleId="1c">
    <w:name w:val="Сетка таблицы1"/>
    <w:basedOn w:val="a7"/>
    <w:next w:val="af3"/>
    <w:uiPriority w:val="59"/>
    <w:rsid w:val="00A64249"/>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7"/>
    <w:next w:val="af3"/>
    <w:uiPriority w:val="59"/>
    <w:rsid w:val="00A64249"/>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50331">
      <w:bodyDiv w:val="1"/>
      <w:marLeft w:val="0"/>
      <w:marRight w:val="0"/>
      <w:marTop w:val="0"/>
      <w:marBottom w:val="0"/>
      <w:divBdr>
        <w:top w:val="none" w:sz="0" w:space="0" w:color="auto"/>
        <w:left w:val="none" w:sz="0" w:space="0" w:color="auto"/>
        <w:bottom w:val="none" w:sz="0" w:space="0" w:color="auto"/>
        <w:right w:val="none" w:sz="0" w:space="0" w:color="auto"/>
      </w:divBdr>
    </w:div>
    <w:div w:id="79568163">
      <w:bodyDiv w:val="1"/>
      <w:marLeft w:val="0"/>
      <w:marRight w:val="0"/>
      <w:marTop w:val="0"/>
      <w:marBottom w:val="0"/>
      <w:divBdr>
        <w:top w:val="none" w:sz="0" w:space="0" w:color="auto"/>
        <w:left w:val="none" w:sz="0" w:space="0" w:color="auto"/>
        <w:bottom w:val="none" w:sz="0" w:space="0" w:color="auto"/>
        <w:right w:val="none" w:sz="0" w:space="0" w:color="auto"/>
      </w:divBdr>
    </w:div>
    <w:div w:id="149492534">
      <w:bodyDiv w:val="1"/>
      <w:marLeft w:val="0"/>
      <w:marRight w:val="0"/>
      <w:marTop w:val="0"/>
      <w:marBottom w:val="0"/>
      <w:divBdr>
        <w:top w:val="none" w:sz="0" w:space="0" w:color="auto"/>
        <w:left w:val="none" w:sz="0" w:space="0" w:color="auto"/>
        <w:bottom w:val="none" w:sz="0" w:space="0" w:color="auto"/>
        <w:right w:val="none" w:sz="0" w:space="0" w:color="auto"/>
      </w:divBdr>
      <w:divsChild>
        <w:div w:id="662052153">
          <w:marLeft w:val="0"/>
          <w:marRight w:val="0"/>
          <w:marTop w:val="0"/>
          <w:marBottom w:val="0"/>
          <w:divBdr>
            <w:top w:val="none" w:sz="0" w:space="0" w:color="auto"/>
            <w:left w:val="none" w:sz="0" w:space="0" w:color="auto"/>
            <w:bottom w:val="none" w:sz="0" w:space="0" w:color="auto"/>
            <w:right w:val="none" w:sz="0" w:space="0" w:color="auto"/>
          </w:divBdr>
        </w:div>
        <w:div w:id="1296134579">
          <w:marLeft w:val="0"/>
          <w:marRight w:val="0"/>
          <w:marTop w:val="0"/>
          <w:marBottom w:val="0"/>
          <w:divBdr>
            <w:top w:val="none" w:sz="0" w:space="0" w:color="auto"/>
            <w:left w:val="none" w:sz="0" w:space="0" w:color="auto"/>
            <w:bottom w:val="none" w:sz="0" w:space="0" w:color="auto"/>
            <w:right w:val="none" w:sz="0" w:space="0" w:color="auto"/>
          </w:divBdr>
          <w:divsChild>
            <w:div w:id="834414808">
              <w:marLeft w:val="0"/>
              <w:marRight w:val="0"/>
              <w:marTop w:val="0"/>
              <w:marBottom w:val="0"/>
              <w:divBdr>
                <w:top w:val="none" w:sz="0" w:space="0" w:color="auto"/>
                <w:left w:val="none" w:sz="0" w:space="0" w:color="auto"/>
                <w:bottom w:val="none" w:sz="0" w:space="0" w:color="auto"/>
                <w:right w:val="none" w:sz="0" w:space="0" w:color="auto"/>
              </w:divBdr>
            </w:div>
            <w:div w:id="2121871659">
              <w:marLeft w:val="0"/>
              <w:marRight w:val="0"/>
              <w:marTop w:val="0"/>
              <w:marBottom w:val="0"/>
              <w:divBdr>
                <w:top w:val="none" w:sz="0" w:space="0" w:color="auto"/>
                <w:left w:val="none" w:sz="0" w:space="0" w:color="auto"/>
                <w:bottom w:val="none" w:sz="0" w:space="0" w:color="auto"/>
                <w:right w:val="none" w:sz="0" w:space="0" w:color="auto"/>
              </w:divBdr>
              <w:divsChild>
                <w:div w:id="1839736687">
                  <w:marLeft w:val="0"/>
                  <w:marRight w:val="0"/>
                  <w:marTop w:val="0"/>
                  <w:marBottom w:val="0"/>
                  <w:divBdr>
                    <w:top w:val="none" w:sz="0" w:space="0" w:color="auto"/>
                    <w:left w:val="none" w:sz="0" w:space="0" w:color="auto"/>
                    <w:bottom w:val="none" w:sz="0" w:space="0" w:color="auto"/>
                    <w:right w:val="none" w:sz="0" w:space="0" w:color="auto"/>
                  </w:divBdr>
                </w:div>
                <w:div w:id="1408649641">
                  <w:marLeft w:val="0"/>
                  <w:marRight w:val="0"/>
                  <w:marTop w:val="0"/>
                  <w:marBottom w:val="0"/>
                  <w:divBdr>
                    <w:top w:val="none" w:sz="0" w:space="0" w:color="auto"/>
                    <w:left w:val="none" w:sz="0" w:space="0" w:color="auto"/>
                    <w:bottom w:val="none" w:sz="0" w:space="0" w:color="auto"/>
                    <w:right w:val="none" w:sz="0" w:space="0" w:color="auto"/>
                  </w:divBdr>
                  <w:divsChild>
                    <w:div w:id="1676374084">
                      <w:marLeft w:val="0"/>
                      <w:marRight w:val="0"/>
                      <w:marTop w:val="0"/>
                      <w:marBottom w:val="0"/>
                      <w:divBdr>
                        <w:top w:val="none" w:sz="0" w:space="0" w:color="auto"/>
                        <w:left w:val="none" w:sz="0" w:space="0" w:color="auto"/>
                        <w:bottom w:val="none" w:sz="0" w:space="0" w:color="auto"/>
                        <w:right w:val="none" w:sz="0" w:space="0" w:color="auto"/>
                      </w:divBdr>
                    </w:div>
                    <w:div w:id="602150302">
                      <w:marLeft w:val="0"/>
                      <w:marRight w:val="0"/>
                      <w:marTop w:val="0"/>
                      <w:marBottom w:val="0"/>
                      <w:divBdr>
                        <w:top w:val="none" w:sz="0" w:space="0" w:color="auto"/>
                        <w:left w:val="none" w:sz="0" w:space="0" w:color="auto"/>
                        <w:bottom w:val="none" w:sz="0" w:space="0" w:color="auto"/>
                        <w:right w:val="none" w:sz="0" w:space="0" w:color="auto"/>
                      </w:divBdr>
                      <w:divsChild>
                        <w:div w:id="395930325">
                          <w:marLeft w:val="0"/>
                          <w:marRight w:val="0"/>
                          <w:marTop w:val="0"/>
                          <w:marBottom w:val="0"/>
                          <w:divBdr>
                            <w:top w:val="none" w:sz="0" w:space="0" w:color="auto"/>
                            <w:left w:val="none" w:sz="0" w:space="0" w:color="auto"/>
                            <w:bottom w:val="none" w:sz="0" w:space="0" w:color="auto"/>
                            <w:right w:val="none" w:sz="0" w:space="0" w:color="auto"/>
                          </w:divBdr>
                        </w:div>
                        <w:div w:id="5562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3923">
      <w:bodyDiv w:val="1"/>
      <w:marLeft w:val="0"/>
      <w:marRight w:val="0"/>
      <w:marTop w:val="0"/>
      <w:marBottom w:val="0"/>
      <w:divBdr>
        <w:top w:val="none" w:sz="0" w:space="0" w:color="auto"/>
        <w:left w:val="none" w:sz="0" w:space="0" w:color="auto"/>
        <w:bottom w:val="none" w:sz="0" w:space="0" w:color="auto"/>
        <w:right w:val="none" w:sz="0" w:space="0" w:color="auto"/>
      </w:divBdr>
    </w:div>
    <w:div w:id="294069446">
      <w:bodyDiv w:val="1"/>
      <w:marLeft w:val="0"/>
      <w:marRight w:val="0"/>
      <w:marTop w:val="0"/>
      <w:marBottom w:val="0"/>
      <w:divBdr>
        <w:top w:val="none" w:sz="0" w:space="0" w:color="auto"/>
        <w:left w:val="none" w:sz="0" w:space="0" w:color="auto"/>
        <w:bottom w:val="none" w:sz="0" w:space="0" w:color="auto"/>
        <w:right w:val="none" w:sz="0" w:space="0" w:color="auto"/>
      </w:divBdr>
    </w:div>
    <w:div w:id="334766932">
      <w:bodyDiv w:val="1"/>
      <w:marLeft w:val="0"/>
      <w:marRight w:val="0"/>
      <w:marTop w:val="0"/>
      <w:marBottom w:val="0"/>
      <w:divBdr>
        <w:top w:val="none" w:sz="0" w:space="0" w:color="auto"/>
        <w:left w:val="none" w:sz="0" w:space="0" w:color="auto"/>
        <w:bottom w:val="none" w:sz="0" w:space="0" w:color="auto"/>
        <w:right w:val="none" w:sz="0" w:space="0" w:color="auto"/>
      </w:divBdr>
    </w:div>
    <w:div w:id="343098795">
      <w:bodyDiv w:val="1"/>
      <w:marLeft w:val="0"/>
      <w:marRight w:val="0"/>
      <w:marTop w:val="0"/>
      <w:marBottom w:val="0"/>
      <w:divBdr>
        <w:top w:val="none" w:sz="0" w:space="0" w:color="auto"/>
        <w:left w:val="none" w:sz="0" w:space="0" w:color="auto"/>
        <w:bottom w:val="none" w:sz="0" w:space="0" w:color="auto"/>
        <w:right w:val="none" w:sz="0" w:space="0" w:color="auto"/>
      </w:divBdr>
    </w:div>
    <w:div w:id="386417502">
      <w:bodyDiv w:val="1"/>
      <w:marLeft w:val="0"/>
      <w:marRight w:val="0"/>
      <w:marTop w:val="0"/>
      <w:marBottom w:val="0"/>
      <w:divBdr>
        <w:top w:val="none" w:sz="0" w:space="0" w:color="auto"/>
        <w:left w:val="none" w:sz="0" w:space="0" w:color="auto"/>
        <w:bottom w:val="none" w:sz="0" w:space="0" w:color="auto"/>
        <w:right w:val="none" w:sz="0" w:space="0" w:color="auto"/>
      </w:divBdr>
    </w:div>
    <w:div w:id="415130794">
      <w:bodyDiv w:val="1"/>
      <w:marLeft w:val="0"/>
      <w:marRight w:val="0"/>
      <w:marTop w:val="0"/>
      <w:marBottom w:val="0"/>
      <w:divBdr>
        <w:top w:val="none" w:sz="0" w:space="0" w:color="auto"/>
        <w:left w:val="none" w:sz="0" w:space="0" w:color="auto"/>
        <w:bottom w:val="none" w:sz="0" w:space="0" w:color="auto"/>
        <w:right w:val="none" w:sz="0" w:space="0" w:color="auto"/>
      </w:divBdr>
    </w:div>
    <w:div w:id="450049739">
      <w:bodyDiv w:val="1"/>
      <w:marLeft w:val="0"/>
      <w:marRight w:val="0"/>
      <w:marTop w:val="0"/>
      <w:marBottom w:val="0"/>
      <w:divBdr>
        <w:top w:val="none" w:sz="0" w:space="0" w:color="auto"/>
        <w:left w:val="none" w:sz="0" w:space="0" w:color="auto"/>
        <w:bottom w:val="none" w:sz="0" w:space="0" w:color="auto"/>
        <w:right w:val="none" w:sz="0" w:space="0" w:color="auto"/>
      </w:divBdr>
    </w:div>
    <w:div w:id="604919102">
      <w:bodyDiv w:val="1"/>
      <w:marLeft w:val="0"/>
      <w:marRight w:val="0"/>
      <w:marTop w:val="0"/>
      <w:marBottom w:val="0"/>
      <w:divBdr>
        <w:top w:val="none" w:sz="0" w:space="0" w:color="auto"/>
        <w:left w:val="none" w:sz="0" w:space="0" w:color="auto"/>
        <w:bottom w:val="none" w:sz="0" w:space="0" w:color="auto"/>
        <w:right w:val="none" w:sz="0" w:space="0" w:color="auto"/>
      </w:divBdr>
    </w:div>
    <w:div w:id="620697138">
      <w:bodyDiv w:val="1"/>
      <w:marLeft w:val="0"/>
      <w:marRight w:val="0"/>
      <w:marTop w:val="0"/>
      <w:marBottom w:val="0"/>
      <w:divBdr>
        <w:top w:val="none" w:sz="0" w:space="0" w:color="auto"/>
        <w:left w:val="none" w:sz="0" w:space="0" w:color="auto"/>
        <w:bottom w:val="none" w:sz="0" w:space="0" w:color="auto"/>
        <w:right w:val="none" w:sz="0" w:space="0" w:color="auto"/>
      </w:divBdr>
    </w:div>
    <w:div w:id="769203740">
      <w:bodyDiv w:val="1"/>
      <w:marLeft w:val="0"/>
      <w:marRight w:val="0"/>
      <w:marTop w:val="0"/>
      <w:marBottom w:val="0"/>
      <w:divBdr>
        <w:top w:val="none" w:sz="0" w:space="0" w:color="auto"/>
        <w:left w:val="none" w:sz="0" w:space="0" w:color="auto"/>
        <w:bottom w:val="none" w:sz="0" w:space="0" w:color="auto"/>
        <w:right w:val="none" w:sz="0" w:space="0" w:color="auto"/>
      </w:divBdr>
    </w:div>
    <w:div w:id="797188050">
      <w:bodyDiv w:val="1"/>
      <w:marLeft w:val="0"/>
      <w:marRight w:val="0"/>
      <w:marTop w:val="0"/>
      <w:marBottom w:val="0"/>
      <w:divBdr>
        <w:top w:val="none" w:sz="0" w:space="0" w:color="auto"/>
        <w:left w:val="none" w:sz="0" w:space="0" w:color="auto"/>
        <w:bottom w:val="none" w:sz="0" w:space="0" w:color="auto"/>
        <w:right w:val="none" w:sz="0" w:space="0" w:color="auto"/>
      </w:divBdr>
    </w:div>
    <w:div w:id="888296867">
      <w:bodyDiv w:val="1"/>
      <w:marLeft w:val="0"/>
      <w:marRight w:val="0"/>
      <w:marTop w:val="0"/>
      <w:marBottom w:val="0"/>
      <w:divBdr>
        <w:top w:val="none" w:sz="0" w:space="0" w:color="auto"/>
        <w:left w:val="none" w:sz="0" w:space="0" w:color="auto"/>
        <w:bottom w:val="none" w:sz="0" w:space="0" w:color="auto"/>
        <w:right w:val="none" w:sz="0" w:space="0" w:color="auto"/>
      </w:divBdr>
    </w:div>
    <w:div w:id="1170171506">
      <w:bodyDiv w:val="1"/>
      <w:marLeft w:val="0"/>
      <w:marRight w:val="0"/>
      <w:marTop w:val="0"/>
      <w:marBottom w:val="0"/>
      <w:divBdr>
        <w:top w:val="none" w:sz="0" w:space="0" w:color="auto"/>
        <w:left w:val="none" w:sz="0" w:space="0" w:color="auto"/>
        <w:bottom w:val="none" w:sz="0" w:space="0" w:color="auto"/>
        <w:right w:val="none" w:sz="0" w:space="0" w:color="auto"/>
      </w:divBdr>
    </w:div>
    <w:div w:id="1254706495">
      <w:bodyDiv w:val="1"/>
      <w:marLeft w:val="0"/>
      <w:marRight w:val="0"/>
      <w:marTop w:val="0"/>
      <w:marBottom w:val="0"/>
      <w:divBdr>
        <w:top w:val="none" w:sz="0" w:space="0" w:color="auto"/>
        <w:left w:val="none" w:sz="0" w:space="0" w:color="auto"/>
        <w:bottom w:val="none" w:sz="0" w:space="0" w:color="auto"/>
        <w:right w:val="none" w:sz="0" w:space="0" w:color="auto"/>
      </w:divBdr>
    </w:div>
    <w:div w:id="1262447661">
      <w:bodyDiv w:val="1"/>
      <w:marLeft w:val="0"/>
      <w:marRight w:val="0"/>
      <w:marTop w:val="0"/>
      <w:marBottom w:val="0"/>
      <w:divBdr>
        <w:top w:val="none" w:sz="0" w:space="0" w:color="auto"/>
        <w:left w:val="none" w:sz="0" w:space="0" w:color="auto"/>
        <w:bottom w:val="none" w:sz="0" w:space="0" w:color="auto"/>
        <w:right w:val="none" w:sz="0" w:space="0" w:color="auto"/>
      </w:divBdr>
    </w:div>
    <w:div w:id="1296981667">
      <w:bodyDiv w:val="1"/>
      <w:marLeft w:val="0"/>
      <w:marRight w:val="0"/>
      <w:marTop w:val="0"/>
      <w:marBottom w:val="0"/>
      <w:divBdr>
        <w:top w:val="none" w:sz="0" w:space="0" w:color="auto"/>
        <w:left w:val="none" w:sz="0" w:space="0" w:color="auto"/>
        <w:bottom w:val="none" w:sz="0" w:space="0" w:color="auto"/>
        <w:right w:val="none" w:sz="0" w:space="0" w:color="auto"/>
      </w:divBdr>
    </w:div>
    <w:div w:id="1309017661">
      <w:bodyDiv w:val="1"/>
      <w:marLeft w:val="0"/>
      <w:marRight w:val="0"/>
      <w:marTop w:val="0"/>
      <w:marBottom w:val="0"/>
      <w:divBdr>
        <w:top w:val="none" w:sz="0" w:space="0" w:color="auto"/>
        <w:left w:val="none" w:sz="0" w:space="0" w:color="auto"/>
        <w:bottom w:val="none" w:sz="0" w:space="0" w:color="auto"/>
        <w:right w:val="none" w:sz="0" w:space="0" w:color="auto"/>
      </w:divBdr>
    </w:div>
    <w:div w:id="1382901634">
      <w:bodyDiv w:val="1"/>
      <w:marLeft w:val="0"/>
      <w:marRight w:val="0"/>
      <w:marTop w:val="0"/>
      <w:marBottom w:val="0"/>
      <w:divBdr>
        <w:top w:val="none" w:sz="0" w:space="0" w:color="auto"/>
        <w:left w:val="none" w:sz="0" w:space="0" w:color="auto"/>
        <w:bottom w:val="none" w:sz="0" w:space="0" w:color="auto"/>
        <w:right w:val="none" w:sz="0" w:space="0" w:color="auto"/>
      </w:divBdr>
    </w:div>
    <w:div w:id="1415472823">
      <w:bodyDiv w:val="1"/>
      <w:marLeft w:val="0"/>
      <w:marRight w:val="0"/>
      <w:marTop w:val="0"/>
      <w:marBottom w:val="0"/>
      <w:divBdr>
        <w:top w:val="none" w:sz="0" w:space="0" w:color="auto"/>
        <w:left w:val="none" w:sz="0" w:space="0" w:color="auto"/>
        <w:bottom w:val="none" w:sz="0" w:space="0" w:color="auto"/>
        <w:right w:val="none" w:sz="0" w:space="0" w:color="auto"/>
      </w:divBdr>
    </w:div>
    <w:div w:id="1415739291">
      <w:bodyDiv w:val="1"/>
      <w:marLeft w:val="0"/>
      <w:marRight w:val="0"/>
      <w:marTop w:val="0"/>
      <w:marBottom w:val="0"/>
      <w:divBdr>
        <w:top w:val="none" w:sz="0" w:space="0" w:color="auto"/>
        <w:left w:val="none" w:sz="0" w:space="0" w:color="auto"/>
        <w:bottom w:val="none" w:sz="0" w:space="0" w:color="auto"/>
        <w:right w:val="none" w:sz="0" w:space="0" w:color="auto"/>
      </w:divBdr>
    </w:div>
    <w:div w:id="1471702719">
      <w:bodyDiv w:val="1"/>
      <w:marLeft w:val="0"/>
      <w:marRight w:val="0"/>
      <w:marTop w:val="0"/>
      <w:marBottom w:val="0"/>
      <w:divBdr>
        <w:top w:val="none" w:sz="0" w:space="0" w:color="auto"/>
        <w:left w:val="none" w:sz="0" w:space="0" w:color="auto"/>
        <w:bottom w:val="none" w:sz="0" w:space="0" w:color="auto"/>
        <w:right w:val="none" w:sz="0" w:space="0" w:color="auto"/>
      </w:divBdr>
    </w:div>
    <w:div w:id="1497988234">
      <w:bodyDiv w:val="1"/>
      <w:marLeft w:val="0"/>
      <w:marRight w:val="0"/>
      <w:marTop w:val="0"/>
      <w:marBottom w:val="0"/>
      <w:divBdr>
        <w:top w:val="none" w:sz="0" w:space="0" w:color="auto"/>
        <w:left w:val="none" w:sz="0" w:space="0" w:color="auto"/>
        <w:bottom w:val="none" w:sz="0" w:space="0" w:color="auto"/>
        <w:right w:val="none" w:sz="0" w:space="0" w:color="auto"/>
      </w:divBdr>
    </w:div>
    <w:div w:id="1755545178">
      <w:bodyDiv w:val="1"/>
      <w:marLeft w:val="0"/>
      <w:marRight w:val="0"/>
      <w:marTop w:val="0"/>
      <w:marBottom w:val="0"/>
      <w:divBdr>
        <w:top w:val="none" w:sz="0" w:space="0" w:color="auto"/>
        <w:left w:val="none" w:sz="0" w:space="0" w:color="auto"/>
        <w:bottom w:val="none" w:sz="0" w:space="0" w:color="auto"/>
        <w:right w:val="none" w:sz="0" w:space="0" w:color="auto"/>
      </w:divBdr>
    </w:div>
    <w:div w:id="1781337635">
      <w:bodyDiv w:val="1"/>
      <w:marLeft w:val="0"/>
      <w:marRight w:val="0"/>
      <w:marTop w:val="0"/>
      <w:marBottom w:val="0"/>
      <w:divBdr>
        <w:top w:val="none" w:sz="0" w:space="0" w:color="auto"/>
        <w:left w:val="none" w:sz="0" w:space="0" w:color="auto"/>
        <w:bottom w:val="none" w:sz="0" w:space="0" w:color="auto"/>
        <w:right w:val="none" w:sz="0" w:space="0" w:color="auto"/>
      </w:divBdr>
    </w:div>
    <w:div w:id="1784573842">
      <w:bodyDiv w:val="1"/>
      <w:marLeft w:val="0"/>
      <w:marRight w:val="0"/>
      <w:marTop w:val="0"/>
      <w:marBottom w:val="0"/>
      <w:divBdr>
        <w:top w:val="none" w:sz="0" w:space="0" w:color="auto"/>
        <w:left w:val="none" w:sz="0" w:space="0" w:color="auto"/>
        <w:bottom w:val="none" w:sz="0" w:space="0" w:color="auto"/>
        <w:right w:val="none" w:sz="0" w:space="0" w:color="auto"/>
      </w:divBdr>
    </w:div>
    <w:div w:id="1910309458">
      <w:bodyDiv w:val="1"/>
      <w:marLeft w:val="0"/>
      <w:marRight w:val="0"/>
      <w:marTop w:val="0"/>
      <w:marBottom w:val="0"/>
      <w:divBdr>
        <w:top w:val="none" w:sz="0" w:space="0" w:color="auto"/>
        <w:left w:val="none" w:sz="0" w:space="0" w:color="auto"/>
        <w:bottom w:val="none" w:sz="0" w:space="0" w:color="auto"/>
        <w:right w:val="none" w:sz="0" w:space="0" w:color="auto"/>
      </w:divBdr>
    </w:div>
    <w:div w:id="191169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3BB91-B9D3-4889-8E4B-FC3FFF7F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37</Pages>
  <Words>3680</Words>
  <Characters>30610</Characters>
  <Application>Microsoft Office Word</Application>
  <DocSecurity>0</DocSecurity>
  <Lines>255</Lines>
  <Paragraphs>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«__» _________ 200_ г</vt:lpstr>
      <vt:lpstr>«__» _________ 200_ г</vt:lpstr>
    </vt:vector>
  </TitlesOfParts>
  <Company>Softmajor</Company>
  <LinksUpToDate>false</LinksUpToDate>
  <CharactersWithSpaces>34222</CharactersWithSpaces>
  <SharedDoc>false</SharedDoc>
  <HLinks>
    <vt:vector size="240" baseType="variant">
      <vt:variant>
        <vt:i4>1441822</vt:i4>
      </vt:variant>
      <vt:variant>
        <vt:i4>165</vt:i4>
      </vt:variant>
      <vt:variant>
        <vt:i4>0</vt:i4>
      </vt:variant>
      <vt:variant>
        <vt:i4>5</vt:i4>
      </vt:variant>
      <vt:variant>
        <vt:lpwstr>http://www.softmajor.ru/</vt:lpwstr>
      </vt:variant>
      <vt:variant>
        <vt:lpwstr/>
      </vt:variant>
      <vt:variant>
        <vt:i4>59</vt:i4>
      </vt:variant>
      <vt:variant>
        <vt:i4>162</vt:i4>
      </vt:variant>
      <vt:variant>
        <vt:i4>0</vt:i4>
      </vt:variant>
      <vt:variant>
        <vt:i4>5</vt:i4>
      </vt:variant>
      <vt:variant>
        <vt:lpwstr>mailto:fedor@softmajor.ru</vt:lpwstr>
      </vt:variant>
      <vt:variant>
        <vt:lpwstr/>
      </vt:variant>
      <vt:variant>
        <vt:i4>2359328</vt:i4>
      </vt:variant>
      <vt:variant>
        <vt:i4>159</vt:i4>
      </vt:variant>
      <vt:variant>
        <vt:i4>0</vt:i4>
      </vt:variant>
      <vt:variant>
        <vt:i4>5</vt:i4>
      </vt:variant>
      <vt:variant>
        <vt:lpwstr>http://softmajor.ru/portfolio/</vt:lpwstr>
      </vt:variant>
      <vt:variant>
        <vt:lpwstr/>
      </vt:variant>
      <vt:variant>
        <vt:i4>7012463</vt:i4>
      </vt:variant>
      <vt:variant>
        <vt:i4>156</vt:i4>
      </vt:variant>
      <vt:variant>
        <vt:i4>0</vt:i4>
      </vt:variant>
      <vt:variant>
        <vt:i4>5</vt:i4>
      </vt:variant>
      <vt:variant>
        <vt:lpwstr>http://www.miltoys.ru/</vt:lpwstr>
      </vt:variant>
      <vt:variant>
        <vt:lpwstr/>
      </vt:variant>
      <vt:variant>
        <vt:i4>1048591</vt:i4>
      </vt:variant>
      <vt:variant>
        <vt:i4>153</vt:i4>
      </vt:variant>
      <vt:variant>
        <vt:i4>0</vt:i4>
      </vt:variant>
      <vt:variant>
        <vt:i4>5</vt:i4>
      </vt:variant>
      <vt:variant>
        <vt:lpwstr>http://www.nadel.ru/</vt:lpwstr>
      </vt:variant>
      <vt:variant>
        <vt:lpwstr/>
      </vt:variant>
      <vt:variant>
        <vt:i4>4718602</vt:i4>
      </vt:variant>
      <vt:variant>
        <vt:i4>150</vt:i4>
      </vt:variant>
      <vt:variant>
        <vt:i4>0</vt:i4>
      </vt:variant>
      <vt:variant>
        <vt:i4>5</vt:i4>
      </vt:variant>
      <vt:variant>
        <vt:lpwstr>http://www.enns-shop.ru/</vt:lpwstr>
      </vt:variant>
      <vt:variant>
        <vt:lpwstr/>
      </vt:variant>
      <vt:variant>
        <vt:i4>2687097</vt:i4>
      </vt:variant>
      <vt:variant>
        <vt:i4>147</vt:i4>
      </vt:variant>
      <vt:variant>
        <vt:i4>0</vt:i4>
      </vt:variant>
      <vt:variant>
        <vt:i4>5</vt:i4>
      </vt:variant>
      <vt:variant>
        <vt:lpwstr>http://www.profmax.org/</vt:lpwstr>
      </vt:variant>
      <vt:variant>
        <vt:lpwstr/>
      </vt:variant>
      <vt:variant>
        <vt:i4>3997793</vt:i4>
      </vt:variant>
      <vt:variant>
        <vt:i4>144</vt:i4>
      </vt:variant>
      <vt:variant>
        <vt:i4>0</vt:i4>
      </vt:variant>
      <vt:variant>
        <vt:i4>5</vt:i4>
      </vt:variant>
      <vt:variant>
        <vt:lpwstr>http://www.farfor66.ru/</vt:lpwstr>
      </vt:variant>
      <vt:variant>
        <vt:lpwstr/>
      </vt:variant>
      <vt:variant>
        <vt:i4>6946878</vt:i4>
      </vt:variant>
      <vt:variant>
        <vt:i4>141</vt:i4>
      </vt:variant>
      <vt:variant>
        <vt:i4>0</vt:i4>
      </vt:variant>
      <vt:variant>
        <vt:i4>5</vt:i4>
      </vt:variant>
      <vt:variant>
        <vt:lpwstr>http://www.888toys.ru/</vt:lpwstr>
      </vt:variant>
      <vt:variant>
        <vt:lpwstr/>
      </vt:variant>
      <vt:variant>
        <vt:i4>327684</vt:i4>
      </vt:variant>
      <vt:variant>
        <vt:i4>138</vt:i4>
      </vt:variant>
      <vt:variant>
        <vt:i4>0</vt:i4>
      </vt:variant>
      <vt:variant>
        <vt:i4>5</vt:i4>
      </vt:variant>
      <vt:variant>
        <vt:lpwstr>http://www.uralnet.info/</vt:lpwstr>
      </vt:variant>
      <vt:variant>
        <vt:lpwstr/>
      </vt:variant>
      <vt:variant>
        <vt:i4>1769539</vt:i4>
      </vt:variant>
      <vt:variant>
        <vt:i4>135</vt:i4>
      </vt:variant>
      <vt:variant>
        <vt:i4>0</vt:i4>
      </vt:variant>
      <vt:variant>
        <vt:i4>5</vt:i4>
      </vt:variant>
      <vt:variant>
        <vt:lpwstr>http://www.bagini.ru/</vt:lpwstr>
      </vt:variant>
      <vt:variant>
        <vt:lpwstr/>
      </vt:variant>
      <vt:variant>
        <vt:i4>3539053</vt:i4>
      </vt:variant>
      <vt:variant>
        <vt:i4>132</vt:i4>
      </vt:variant>
      <vt:variant>
        <vt:i4>0</vt:i4>
      </vt:variant>
      <vt:variant>
        <vt:i4>5</vt:i4>
      </vt:variant>
      <vt:variant>
        <vt:lpwstr>http://www.koketka.org/</vt:lpwstr>
      </vt:variant>
      <vt:variant>
        <vt:lpwstr/>
      </vt:variant>
      <vt:variant>
        <vt:i4>4521990</vt:i4>
      </vt:variant>
      <vt:variant>
        <vt:i4>129</vt:i4>
      </vt:variant>
      <vt:variant>
        <vt:i4>0</vt:i4>
      </vt:variant>
      <vt:variant>
        <vt:i4>5</vt:i4>
      </vt:variant>
      <vt:variant>
        <vt:lpwstr>http://www.sportmaxi.com/</vt:lpwstr>
      </vt:variant>
      <vt:variant>
        <vt:lpwstr/>
      </vt:variant>
      <vt:variant>
        <vt:i4>4915227</vt:i4>
      </vt:variant>
      <vt:variant>
        <vt:i4>126</vt:i4>
      </vt:variant>
      <vt:variant>
        <vt:i4>0</vt:i4>
      </vt:variant>
      <vt:variant>
        <vt:i4>5</vt:i4>
      </vt:variant>
      <vt:variant>
        <vt:lpwstr>http://www.masterbmw.com/</vt:lpwstr>
      </vt:variant>
      <vt:variant>
        <vt:lpwstr/>
      </vt:variant>
      <vt:variant>
        <vt:i4>5701671</vt:i4>
      </vt:variant>
      <vt:variant>
        <vt:i4>123</vt:i4>
      </vt:variant>
      <vt:variant>
        <vt:i4>0</vt:i4>
      </vt:variant>
      <vt:variant>
        <vt:i4>5</vt:i4>
      </vt:variant>
      <vt:variant>
        <vt:lpwstr>http://dkvartal.ru/ekb/magazines/dk-ekb/2010/n3/vedushhie_web-razrabotchiki</vt:lpwstr>
      </vt:variant>
      <vt:variant>
        <vt:lpwstr/>
      </vt:variant>
      <vt:variant>
        <vt:i4>8257585</vt:i4>
      </vt:variant>
      <vt:variant>
        <vt:i4>120</vt:i4>
      </vt:variant>
      <vt:variant>
        <vt:i4>0</vt:i4>
      </vt:variant>
      <vt:variant>
        <vt:i4>5</vt:i4>
      </vt:variant>
      <vt:variant>
        <vt:lpwstr>http://www.ratingruneta.ru/web/2010/yekaterinburg/</vt:lpwstr>
      </vt:variant>
      <vt:variant>
        <vt:lpwstr/>
      </vt:variant>
      <vt:variant>
        <vt:i4>5701709</vt:i4>
      </vt:variant>
      <vt:variant>
        <vt:i4>117</vt:i4>
      </vt:variant>
      <vt:variant>
        <vt:i4>0</vt:i4>
      </vt:variant>
      <vt:variant>
        <vt:i4>5</vt:i4>
      </vt:variant>
      <vt:variant>
        <vt:lpwstr>http://www.ratingruneta.ru/web/2010/ural/</vt:lpwstr>
      </vt:variant>
      <vt:variant>
        <vt:lpwstr/>
      </vt:variant>
      <vt:variant>
        <vt:i4>4784217</vt:i4>
      </vt:variant>
      <vt:variant>
        <vt:i4>114</vt:i4>
      </vt:variant>
      <vt:variant>
        <vt:i4>0</vt:i4>
      </vt:variant>
      <vt:variant>
        <vt:i4>5</vt:i4>
      </vt:variant>
      <vt:variant>
        <vt:lpwstr>http://www.ratingruneta.ru/web/2010/</vt:lpwstr>
      </vt:variant>
      <vt:variant>
        <vt:lpwstr/>
      </vt:variant>
      <vt:variant>
        <vt:i4>4063285</vt:i4>
      </vt:variant>
      <vt:variant>
        <vt:i4>111</vt:i4>
      </vt:variant>
      <vt:variant>
        <vt:i4>0</vt:i4>
      </vt:variant>
      <vt:variant>
        <vt:i4>5</vt:i4>
      </vt:variant>
      <vt:variant>
        <vt:lpwstr>http://softmajor.ru/company/awards/</vt:lpwstr>
      </vt:variant>
      <vt:variant>
        <vt:lpwstr/>
      </vt:variant>
      <vt:variant>
        <vt:i4>1638482</vt:i4>
      </vt:variant>
      <vt:variant>
        <vt:i4>108</vt:i4>
      </vt:variant>
      <vt:variant>
        <vt:i4>0</vt:i4>
      </vt:variant>
      <vt:variant>
        <vt:i4>5</vt:i4>
      </vt:variant>
      <vt:variant>
        <vt:lpwstr>http://softmajor.ru/company/reports/</vt:lpwstr>
      </vt:variant>
      <vt:variant>
        <vt:lpwstr/>
      </vt:variant>
      <vt:variant>
        <vt:i4>6619169</vt:i4>
      </vt:variant>
      <vt:variant>
        <vt:i4>105</vt:i4>
      </vt:variant>
      <vt:variant>
        <vt:i4>0</vt:i4>
      </vt:variant>
      <vt:variant>
        <vt:i4>5</vt:i4>
      </vt:variant>
      <vt:variant>
        <vt:lpwstr>http://www.promoteh.ru/</vt:lpwstr>
      </vt:variant>
      <vt:variant>
        <vt:lpwstr/>
      </vt:variant>
      <vt:variant>
        <vt:i4>1572926</vt:i4>
      </vt:variant>
      <vt:variant>
        <vt:i4>98</vt:i4>
      </vt:variant>
      <vt:variant>
        <vt:i4>0</vt:i4>
      </vt:variant>
      <vt:variant>
        <vt:i4>5</vt:i4>
      </vt:variant>
      <vt:variant>
        <vt:lpwstr/>
      </vt:variant>
      <vt:variant>
        <vt:lpwstr>_Toc398134635</vt:lpwstr>
      </vt:variant>
      <vt:variant>
        <vt:i4>1572926</vt:i4>
      </vt:variant>
      <vt:variant>
        <vt:i4>92</vt:i4>
      </vt:variant>
      <vt:variant>
        <vt:i4>0</vt:i4>
      </vt:variant>
      <vt:variant>
        <vt:i4>5</vt:i4>
      </vt:variant>
      <vt:variant>
        <vt:lpwstr/>
      </vt:variant>
      <vt:variant>
        <vt:lpwstr>_Toc398134634</vt:lpwstr>
      </vt:variant>
      <vt:variant>
        <vt:i4>1572926</vt:i4>
      </vt:variant>
      <vt:variant>
        <vt:i4>86</vt:i4>
      </vt:variant>
      <vt:variant>
        <vt:i4>0</vt:i4>
      </vt:variant>
      <vt:variant>
        <vt:i4>5</vt:i4>
      </vt:variant>
      <vt:variant>
        <vt:lpwstr/>
      </vt:variant>
      <vt:variant>
        <vt:lpwstr>_Toc398134633</vt:lpwstr>
      </vt:variant>
      <vt:variant>
        <vt:i4>1572926</vt:i4>
      </vt:variant>
      <vt:variant>
        <vt:i4>80</vt:i4>
      </vt:variant>
      <vt:variant>
        <vt:i4>0</vt:i4>
      </vt:variant>
      <vt:variant>
        <vt:i4>5</vt:i4>
      </vt:variant>
      <vt:variant>
        <vt:lpwstr/>
      </vt:variant>
      <vt:variant>
        <vt:lpwstr>_Toc398134632</vt:lpwstr>
      </vt:variant>
      <vt:variant>
        <vt:i4>1572926</vt:i4>
      </vt:variant>
      <vt:variant>
        <vt:i4>74</vt:i4>
      </vt:variant>
      <vt:variant>
        <vt:i4>0</vt:i4>
      </vt:variant>
      <vt:variant>
        <vt:i4>5</vt:i4>
      </vt:variant>
      <vt:variant>
        <vt:lpwstr/>
      </vt:variant>
      <vt:variant>
        <vt:lpwstr>_Toc398134631</vt:lpwstr>
      </vt:variant>
      <vt:variant>
        <vt:i4>1572926</vt:i4>
      </vt:variant>
      <vt:variant>
        <vt:i4>68</vt:i4>
      </vt:variant>
      <vt:variant>
        <vt:i4>0</vt:i4>
      </vt:variant>
      <vt:variant>
        <vt:i4>5</vt:i4>
      </vt:variant>
      <vt:variant>
        <vt:lpwstr/>
      </vt:variant>
      <vt:variant>
        <vt:lpwstr>_Toc398134630</vt:lpwstr>
      </vt:variant>
      <vt:variant>
        <vt:i4>1638462</vt:i4>
      </vt:variant>
      <vt:variant>
        <vt:i4>62</vt:i4>
      </vt:variant>
      <vt:variant>
        <vt:i4>0</vt:i4>
      </vt:variant>
      <vt:variant>
        <vt:i4>5</vt:i4>
      </vt:variant>
      <vt:variant>
        <vt:lpwstr/>
      </vt:variant>
      <vt:variant>
        <vt:lpwstr>_Toc398134629</vt:lpwstr>
      </vt:variant>
      <vt:variant>
        <vt:i4>1638462</vt:i4>
      </vt:variant>
      <vt:variant>
        <vt:i4>56</vt:i4>
      </vt:variant>
      <vt:variant>
        <vt:i4>0</vt:i4>
      </vt:variant>
      <vt:variant>
        <vt:i4>5</vt:i4>
      </vt:variant>
      <vt:variant>
        <vt:lpwstr/>
      </vt:variant>
      <vt:variant>
        <vt:lpwstr>_Toc398134628</vt:lpwstr>
      </vt:variant>
      <vt:variant>
        <vt:i4>1638462</vt:i4>
      </vt:variant>
      <vt:variant>
        <vt:i4>50</vt:i4>
      </vt:variant>
      <vt:variant>
        <vt:i4>0</vt:i4>
      </vt:variant>
      <vt:variant>
        <vt:i4>5</vt:i4>
      </vt:variant>
      <vt:variant>
        <vt:lpwstr/>
      </vt:variant>
      <vt:variant>
        <vt:lpwstr>_Toc398134627</vt:lpwstr>
      </vt:variant>
      <vt:variant>
        <vt:i4>1638462</vt:i4>
      </vt:variant>
      <vt:variant>
        <vt:i4>44</vt:i4>
      </vt:variant>
      <vt:variant>
        <vt:i4>0</vt:i4>
      </vt:variant>
      <vt:variant>
        <vt:i4>5</vt:i4>
      </vt:variant>
      <vt:variant>
        <vt:lpwstr/>
      </vt:variant>
      <vt:variant>
        <vt:lpwstr>_Toc398134626</vt:lpwstr>
      </vt:variant>
      <vt:variant>
        <vt:i4>1638462</vt:i4>
      </vt:variant>
      <vt:variant>
        <vt:i4>38</vt:i4>
      </vt:variant>
      <vt:variant>
        <vt:i4>0</vt:i4>
      </vt:variant>
      <vt:variant>
        <vt:i4>5</vt:i4>
      </vt:variant>
      <vt:variant>
        <vt:lpwstr/>
      </vt:variant>
      <vt:variant>
        <vt:lpwstr>_Toc398134625</vt:lpwstr>
      </vt:variant>
      <vt:variant>
        <vt:i4>1638462</vt:i4>
      </vt:variant>
      <vt:variant>
        <vt:i4>32</vt:i4>
      </vt:variant>
      <vt:variant>
        <vt:i4>0</vt:i4>
      </vt:variant>
      <vt:variant>
        <vt:i4>5</vt:i4>
      </vt:variant>
      <vt:variant>
        <vt:lpwstr/>
      </vt:variant>
      <vt:variant>
        <vt:lpwstr>_Toc398134624</vt:lpwstr>
      </vt:variant>
      <vt:variant>
        <vt:i4>1638462</vt:i4>
      </vt:variant>
      <vt:variant>
        <vt:i4>26</vt:i4>
      </vt:variant>
      <vt:variant>
        <vt:i4>0</vt:i4>
      </vt:variant>
      <vt:variant>
        <vt:i4>5</vt:i4>
      </vt:variant>
      <vt:variant>
        <vt:lpwstr/>
      </vt:variant>
      <vt:variant>
        <vt:lpwstr>_Toc398134623</vt:lpwstr>
      </vt:variant>
      <vt:variant>
        <vt:i4>1638462</vt:i4>
      </vt:variant>
      <vt:variant>
        <vt:i4>20</vt:i4>
      </vt:variant>
      <vt:variant>
        <vt:i4>0</vt:i4>
      </vt:variant>
      <vt:variant>
        <vt:i4>5</vt:i4>
      </vt:variant>
      <vt:variant>
        <vt:lpwstr/>
      </vt:variant>
      <vt:variant>
        <vt:lpwstr>_Toc398134622</vt:lpwstr>
      </vt:variant>
      <vt:variant>
        <vt:i4>1638462</vt:i4>
      </vt:variant>
      <vt:variant>
        <vt:i4>14</vt:i4>
      </vt:variant>
      <vt:variant>
        <vt:i4>0</vt:i4>
      </vt:variant>
      <vt:variant>
        <vt:i4>5</vt:i4>
      </vt:variant>
      <vt:variant>
        <vt:lpwstr/>
      </vt:variant>
      <vt:variant>
        <vt:lpwstr>_Toc398134621</vt:lpwstr>
      </vt:variant>
      <vt:variant>
        <vt:i4>1638462</vt:i4>
      </vt:variant>
      <vt:variant>
        <vt:i4>8</vt:i4>
      </vt:variant>
      <vt:variant>
        <vt:i4>0</vt:i4>
      </vt:variant>
      <vt:variant>
        <vt:i4>5</vt:i4>
      </vt:variant>
      <vt:variant>
        <vt:lpwstr/>
      </vt:variant>
      <vt:variant>
        <vt:lpwstr>_Toc398134620</vt:lpwstr>
      </vt:variant>
      <vt:variant>
        <vt:i4>1703998</vt:i4>
      </vt:variant>
      <vt:variant>
        <vt:i4>2</vt:i4>
      </vt:variant>
      <vt:variant>
        <vt:i4>0</vt:i4>
      </vt:variant>
      <vt:variant>
        <vt:i4>5</vt:i4>
      </vt:variant>
      <vt:variant>
        <vt:lpwstr/>
      </vt:variant>
      <vt:variant>
        <vt:lpwstr>_Toc398134619</vt:lpwstr>
      </vt:variant>
      <vt:variant>
        <vt:i4>1441822</vt:i4>
      </vt:variant>
      <vt:variant>
        <vt:i4>6</vt:i4>
      </vt:variant>
      <vt:variant>
        <vt:i4>0</vt:i4>
      </vt:variant>
      <vt:variant>
        <vt:i4>5</vt:i4>
      </vt:variant>
      <vt:variant>
        <vt:lpwstr>http://www.softmajor.ru/</vt:lpwstr>
      </vt:variant>
      <vt:variant>
        <vt:lpwstr/>
      </vt:variant>
      <vt:variant>
        <vt:i4>6488153</vt:i4>
      </vt:variant>
      <vt:variant>
        <vt:i4>3</vt:i4>
      </vt:variant>
      <vt:variant>
        <vt:i4>0</vt:i4>
      </vt:variant>
      <vt:variant>
        <vt:i4>5</vt:i4>
      </vt:variant>
      <vt:variant>
        <vt:lpwstr>mailto:info@softmajor.ru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 _________ 200_ г</dc:title>
  <dc:creator>Кузнецов</dc:creator>
  <cp:lastModifiedBy>Николай Папенков</cp:lastModifiedBy>
  <cp:revision>104</cp:revision>
  <cp:lastPrinted>2022-10-27T12:20:00Z</cp:lastPrinted>
  <dcterms:created xsi:type="dcterms:W3CDTF">2023-01-16T13:19:00Z</dcterms:created>
  <dcterms:modified xsi:type="dcterms:W3CDTF">2023-02-08T12:15:00Z</dcterms:modified>
</cp:coreProperties>
</file>